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977"/>
        <w:gridCol w:w="3402"/>
        <w:gridCol w:w="3969"/>
      </w:tblGrid>
      <w:tr w:rsidR="004330ED" w:rsidTr="00EA1CE4" w14:paraId="225B265C" w14:textId="77777777">
        <w:tc>
          <w:tcPr>
            <w:tcW w:w="6379" w:type="dxa"/>
            <w:gridSpan w:val="2"/>
            <w:tcBorders>
              <w:top w:val="nil"/>
              <w:left w:val="nil"/>
              <w:bottom w:val="nil"/>
              <w:right w:val="nil"/>
            </w:tcBorders>
            <w:vAlign w:val="center"/>
          </w:tcPr>
          <w:p w:rsidR="004330ED" w:rsidP="00EA1CE4" w:rsidRDefault="004330ED" w14:paraId="41C3184D"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sidR="0021777F">
              <w:rPr>
                <w:rFonts w:ascii="Times New Roman" w:hAnsi="Times New Roman"/>
                <w:spacing w:val="40"/>
                <w:sz w:val="22"/>
              </w:rPr>
              <w:t>WEEDE</w:t>
            </w:r>
            <w:r>
              <w:rPr>
                <w:rFonts w:ascii="Times New Roman" w:hAnsi="Times New Roman"/>
                <w:spacing w:val="40"/>
                <w:sz w:val="22"/>
              </w:rPr>
              <w:t xml:space="preserve"> </w:t>
            </w:r>
            <w:r>
              <w:rPr>
                <w:rFonts w:ascii="Times New Roman" w:hAnsi="Times New Roman"/>
                <w:spacing w:val="40"/>
                <w:sz w:val="30"/>
              </w:rPr>
              <w:t>K</w:t>
            </w:r>
            <w:r w:rsidR="0021777F">
              <w:rPr>
                <w:rFonts w:ascii="Times New Roman" w:hAnsi="Times New Roman"/>
                <w:spacing w:val="40"/>
                <w:sz w:val="22"/>
              </w:rPr>
              <w:t xml:space="preserve">AMER </w:t>
            </w:r>
            <w:r>
              <w:rPr>
                <w:rFonts w:ascii="Times New Roman" w:hAnsi="Times New Roman"/>
                <w:spacing w:val="40"/>
                <w:sz w:val="22"/>
              </w:rPr>
              <w:t>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3969" w:type="dxa"/>
            <w:tcBorders>
              <w:top w:val="nil"/>
              <w:left w:val="nil"/>
              <w:bottom w:val="nil"/>
              <w:right w:val="nil"/>
            </w:tcBorders>
          </w:tcPr>
          <w:p w:rsidR="004330ED" w:rsidP="006E0971" w:rsidRDefault="004330ED" w14:paraId="74880CAC" w14:textId="77777777">
            <w:pPr>
              <w:pStyle w:val="Amendement"/>
              <w:tabs>
                <w:tab w:val="clear" w:pos="3310"/>
                <w:tab w:val="clear" w:pos="3600"/>
              </w:tabs>
              <w:ind w:left="-70"/>
              <w:jc w:val="right"/>
              <w:rPr>
                <w:rFonts w:ascii="Times New Roman" w:hAnsi="Times New Roman"/>
                <w:spacing w:val="40"/>
                <w:sz w:val="22"/>
              </w:rPr>
            </w:pPr>
            <w:r>
              <w:rPr>
                <w:rFonts w:ascii="Times New Roman" w:hAnsi="Times New Roman"/>
                <w:sz w:val="88"/>
              </w:rPr>
              <w:t>2</w:t>
            </w:r>
          </w:p>
        </w:tc>
      </w:tr>
      <w:tr w:rsidR="004330ED" w:rsidTr="00EA1CE4" w14:paraId="04C8FDB5" w14:textId="77777777">
        <w:trPr>
          <w:cantSplit/>
        </w:trPr>
        <w:tc>
          <w:tcPr>
            <w:tcW w:w="10348" w:type="dxa"/>
            <w:gridSpan w:val="3"/>
            <w:tcBorders>
              <w:top w:val="single" w:color="auto" w:sz="4" w:space="0"/>
              <w:left w:val="nil"/>
              <w:bottom w:val="nil"/>
              <w:right w:val="nil"/>
            </w:tcBorders>
          </w:tcPr>
          <w:p w:rsidR="004330ED" w:rsidP="004A1E29" w:rsidRDefault="004330ED" w14:paraId="1DDB6546"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E908D7" w:rsidR="00E908D7">
              <w:rPr>
                <w:rFonts w:ascii="Times New Roman" w:hAnsi="Times New Roman"/>
                <w:b w:val="0"/>
              </w:rPr>
              <w:t>202</w:t>
            </w:r>
            <w:r w:rsidR="00413B00">
              <w:rPr>
                <w:rFonts w:ascii="Times New Roman" w:hAnsi="Times New Roman"/>
                <w:b w:val="0"/>
              </w:rPr>
              <w:t>5</w:t>
            </w:r>
            <w:r w:rsidRPr="00E908D7" w:rsidR="00E908D7">
              <w:rPr>
                <w:rFonts w:ascii="Times New Roman" w:hAnsi="Times New Roman"/>
                <w:b w:val="0"/>
              </w:rPr>
              <w:t>-202</w:t>
            </w:r>
            <w:r w:rsidR="00413B00">
              <w:rPr>
                <w:rFonts w:ascii="Times New Roman" w:hAnsi="Times New Roman"/>
                <w:b w:val="0"/>
              </w:rPr>
              <w:t>6</w:t>
            </w:r>
          </w:p>
        </w:tc>
      </w:tr>
      <w:tr w:rsidR="004330ED" w:rsidTr="00EA1CE4" w14:paraId="4A79A977" w14:textId="77777777">
        <w:trPr>
          <w:cantSplit/>
        </w:trPr>
        <w:tc>
          <w:tcPr>
            <w:tcW w:w="10348" w:type="dxa"/>
            <w:gridSpan w:val="3"/>
            <w:tcBorders>
              <w:top w:val="nil"/>
              <w:left w:val="nil"/>
              <w:bottom w:val="nil"/>
              <w:right w:val="nil"/>
            </w:tcBorders>
          </w:tcPr>
          <w:p w:rsidR="004330ED" w:rsidP="00BF623B" w:rsidRDefault="004330ED" w14:paraId="2DB9C2FA" w14:textId="77777777">
            <w:pPr>
              <w:pStyle w:val="Amendement"/>
              <w:tabs>
                <w:tab w:val="clear" w:pos="3310"/>
                <w:tab w:val="clear" w:pos="3600"/>
              </w:tabs>
              <w:rPr>
                <w:rFonts w:ascii="Times New Roman" w:hAnsi="Times New Roman"/>
                <w:b w:val="0"/>
              </w:rPr>
            </w:pPr>
          </w:p>
        </w:tc>
      </w:tr>
      <w:tr w:rsidR="004330ED" w:rsidTr="00EA1CE4" w14:paraId="67513300" w14:textId="77777777">
        <w:trPr>
          <w:cantSplit/>
        </w:trPr>
        <w:tc>
          <w:tcPr>
            <w:tcW w:w="10348" w:type="dxa"/>
            <w:gridSpan w:val="3"/>
            <w:tcBorders>
              <w:top w:val="nil"/>
              <w:left w:val="nil"/>
              <w:bottom w:val="single" w:color="auto" w:sz="4" w:space="0"/>
              <w:right w:val="nil"/>
            </w:tcBorders>
          </w:tcPr>
          <w:p w:rsidR="004330ED" w:rsidP="00BF623B" w:rsidRDefault="004330ED" w14:paraId="3867205C" w14:textId="77777777">
            <w:pPr>
              <w:pStyle w:val="Amendement"/>
              <w:tabs>
                <w:tab w:val="clear" w:pos="3310"/>
                <w:tab w:val="clear" w:pos="3600"/>
              </w:tabs>
              <w:rPr>
                <w:rFonts w:ascii="Times New Roman" w:hAnsi="Times New Roman"/>
              </w:rPr>
            </w:pPr>
          </w:p>
        </w:tc>
      </w:tr>
      <w:tr w:rsidR="004330ED" w:rsidTr="00EA1CE4" w14:paraId="1FD8E7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4330ED" w:rsidP="006E0971" w:rsidRDefault="004330ED" w14:paraId="311E6F14" w14:textId="77777777">
            <w:pPr>
              <w:pStyle w:val="Amendement"/>
              <w:tabs>
                <w:tab w:val="clear" w:pos="3310"/>
                <w:tab w:val="clear" w:pos="3600"/>
              </w:tabs>
              <w:rPr>
                <w:rFonts w:ascii="Times New Roman" w:hAnsi="Times New Roman"/>
              </w:rPr>
            </w:pPr>
          </w:p>
        </w:tc>
        <w:tc>
          <w:tcPr>
            <w:tcW w:w="7371" w:type="dxa"/>
            <w:gridSpan w:val="2"/>
          </w:tcPr>
          <w:p w:rsidRPr="00783215" w:rsidR="004330ED" w:rsidP="006E0971" w:rsidRDefault="004330ED" w14:paraId="77981134" w14:textId="77777777">
            <w:pPr>
              <w:suppressAutoHyphens/>
              <w:ind w:left="-70"/>
              <w:rPr>
                <w:b/>
              </w:rPr>
            </w:pPr>
          </w:p>
        </w:tc>
      </w:tr>
      <w:tr w:rsidR="003C21AC" w:rsidTr="00EA1CE4" w14:paraId="38E7922A"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2695F" w14:paraId="5F459E66" w14:textId="4308C39A">
            <w:pPr>
              <w:pStyle w:val="Amendement"/>
              <w:tabs>
                <w:tab w:val="clear" w:pos="3310"/>
                <w:tab w:val="clear" w:pos="3600"/>
              </w:tabs>
              <w:rPr>
                <w:rFonts w:ascii="Times New Roman" w:hAnsi="Times New Roman"/>
              </w:rPr>
            </w:pPr>
            <w:r>
              <w:rPr>
                <w:rFonts w:ascii="Times New Roman" w:hAnsi="Times New Roman"/>
              </w:rPr>
              <w:t>36 832</w:t>
            </w:r>
          </w:p>
        </w:tc>
        <w:tc>
          <w:tcPr>
            <w:tcW w:w="7371" w:type="dxa"/>
            <w:gridSpan w:val="2"/>
          </w:tcPr>
          <w:p w:rsidRPr="0032695F" w:rsidR="003C21AC" w:rsidP="0032695F" w:rsidRDefault="0032695F" w14:paraId="0CDA9735" w14:textId="4E7B7E5C">
            <w:pPr>
              <w:rPr>
                <w:b/>
                <w:bCs/>
              </w:rPr>
            </w:pPr>
            <w:r w:rsidRPr="0032695F">
              <w:rPr>
                <w:b/>
                <w:bCs/>
                <w:szCs w:val="24"/>
              </w:rPr>
              <w:t>Wijziging van de Wet op de beroepen in de individuele gezondheidszorg in verband met het opnemen van de medisch hulpverlener acute zorg en de klinisch fysicus in de lijst van registerberoepen</w:t>
            </w:r>
          </w:p>
        </w:tc>
      </w:tr>
      <w:tr w:rsidR="003C21AC" w:rsidTr="00EA1CE4" w14:paraId="04F2E42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26DF1ACB" w14:textId="77777777">
            <w:pPr>
              <w:pStyle w:val="Amendement"/>
              <w:tabs>
                <w:tab w:val="clear" w:pos="3310"/>
                <w:tab w:val="clear" w:pos="3600"/>
              </w:tabs>
              <w:rPr>
                <w:rFonts w:ascii="Times New Roman" w:hAnsi="Times New Roman"/>
              </w:rPr>
            </w:pPr>
          </w:p>
        </w:tc>
        <w:tc>
          <w:tcPr>
            <w:tcW w:w="7371" w:type="dxa"/>
            <w:gridSpan w:val="2"/>
          </w:tcPr>
          <w:p w:rsidRPr="00783215" w:rsidR="003C21AC" w:rsidP="006E0971" w:rsidRDefault="003C21AC" w14:paraId="5813A6CD" w14:textId="77777777">
            <w:pPr>
              <w:pStyle w:val="Amendement"/>
              <w:tabs>
                <w:tab w:val="clear" w:pos="3310"/>
                <w:tab w:val="clear" w:pos="3600"/>
              </w:tabs>
              <w:ind w:left="-70"/>
              <w:rPr>
                <w:rFonts w:ascii="Times New Roman" w:hAnsi="Times New Roman"/>
              </w:rPr>
            </w:pPr>
          </w:p>
        </w:tc>
      </w:tr>
      <w:tr w:rsidR="003C21AC" w:rsidTr="00EA1CE4" w14:paraId="784E17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6E0971" w:rsidRDefault="003C21AC" w14:paraId="7526C823" w14:textId="77777777">
            <w:pPr>
              <w:pStyle w:val="Amendement"/>
              <w:tabs>
                <w:tab w:val="clear" w:pos="3310"/>
                <w:tab w:val="clear" w:pos="3600"/>
              </w:tabs>
              <w:rPr>
                <w:rFonts w:ascii="Times New Roman" w:hAnsi="Times New Roman"/>
              </w:rPr>
            </w:pPr>
          </w:p>
        </w:tc>
        <w:tc>
          <w:tcPr>
            <w:tcW w:w="7371" w:type="dxa"/>
            <w:gridSpan w:val="2"/>
          </w:tcPr>
          <w:p w:rsidRPr="00C035D4" w:rsidR="003C21AC" w:rsidP="006E0971" w:rsidRDefault="003C21AC" w14:paraId="6BD8D41C" w14:textId="77777777">
            <w:pPr>
              <w:pStyle w:val="Amendement"/>
              <w:tabs>
                <w:tab w:val="clear" w:pos="3310"/>
                <w:tab w:val="clear" w:pos="3600"/>
              </w:tabs>
              <w:ind w:left="-70"/>
              <w:rPr>
                <w:rFonts w:ascii="Times New Roman" w:hAnsi="Times New Roman"/>
              </w:rPr>
            </w:pPr>
          </w:p>
        </w:tc>
      </w:tr>
      <w:tr w:rsidR="003C21AC" w:rsidTr="00EA1CE4" w14:paraId="3AC781B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Pr="00C035D4" w:rsidR="003C21AC" w:rsidP="00EA1CE4" w:rsidRDefault="003C21AC" w14:paraId="66E887E7" w14:textId="54059705">
            <w:pPr>
              <w:pStyle w:val="Amendement"/>
              <w:tabs>
                <w:tab w:val="clear" w:pos="3310"/>
                <w:tab w:val="clear" w:pos="3600"/>
              </w:tabs>
              <w:rPr>
                <w:rFonts w:ascii="Times New Roman" w:hAnsi="Times New Roman"/>
              </w:rPr>
            </w:pPr>
            <w:r w:rsidRPr="00C035D4">
              <w:rPr>
                <w:rFonts w:ascii="Times New Roman" w:hAnsi="Times New Roman"/>
              </w:rPr>
              <w:t xml:space="preserve">Nr. </w:t>
            </w:r>
            <w:r w:rsidR="00414F0D">
              <w:rPr>
                <w:rFonts w:ascii="Times New Roman" w:hAnsi="Times New Roman"/>
                <w:caps/>
              </w:rPr>
              <w:t>13</w:t>
            </w:r>
          </w:p>
        </w:tc>
        <w:tc>
          <w:tcPr>
            <w:tcW w:w="7371" w:type="dxa"/>
            <w:gridSpan w:val="2"/>
          </w:tcPr>
          <w:p w:rsidRPr="00C035D4" w:rsidR="003C21AC" w:rsidP="006E0971" w:rsidRDefault="00FC2740" w14:paraId="01B2933F" w14:textId="0AC1D81F">
            <w:pPr>
              <w:pStyle w:val="Amendement"/>
              <w:tabs>
                <w:tab w:val="clear" w:pos="3310"/>
                <w:tab w:val="clear" w:pos="3600"/>
              </w:tabs>
              <w:ind w:left="-70"/>
              <w:rPr>
                <w:rFonts w:ascii="Times New Roman" w:hAnsi="Times New Roman"/>
                <w:caps/>
              </w:rPr>
            </w:pPr>
            <w:r>
              <w:rPr>
                <w:rFonts w:ascii="Times New Roman" w:hAnsi="Times New Roman"/>
                <w:caps/>
              </w:rPr>
              <w:t xml:space="preserve">gewijzigd </w:t>
            </w:r>
            <w:r w:rsidRPr="00C035D4" w:rsidR="003C21AC">
              <w:rPr>
                <w:rFonts w:ascii="Times New Roman" w:hAnsi="Times New Roman"/>
                <w:caps/>
              </w:rPr>
              <w:t xml:space="preserve">AMENDEMENT VAN </w:t>
            </w:r>
            <w:r w:rsidR="00414F0D">
              <w:rPr>
                <w:rFonts w:ascii="Times New Roman" w:hAnsi="Times New Roman"/>
                <w:caps/>
              </w:rPr>
              <w:t>het lid</w:t>
            </w:r>
            <w:r w:rsidRPr="00C035D4" w:rsidR="009D4E34">
              <w:rPr>
                <w:rFonts w:ascii="Times New Roman" w:hAnsi="Times New Roman"/>
                <w:caps/>
              </w:rPr>
              <w:t xml:space="preserve"> </w:t>
            </w:r>
            <w:r w:rsidR="0032695F">
              <w:rPr>
                <w:rFonts w:ascii="Times New Roman" w:hAnsi="Times New Roman"/>
                <w:caps/>
              </w:rPr>
              <w:t>vervuurt</w:t>
            </w:r>
            <w:r w:rsidR="009D4E34">
              <w:rPr>
                <w:rFonts w:ascii="Times New Roman" w:hAnsi="Times New Roman"/>
                <w:caps/>
              </w:rPr>
              <w:t xml:space="preserve"> </w:t>
            </w:r>
            <w:r w:rsidR="009B2BAE">
              <w:rPr>
                <w:rFonts w:ascii="Times New Roman" w:hAnsi="Times New Roman"/>
                <w:caps/>
              </w:rPr>
              <w:t xml:space="preserve">c.s. </w:t>
            </w:r>
            <w:r w:rsidR="00C72525">
              <w:rPr>
                <w:rFonts w:ascii="Times New Roman" w:hAnsi="Times New Roman"/>
                <w:caps/>
              </w:rPr>
              <w:t>ter vervanging van dat gedrukt onder nr. 1</w:t>
            </w:r>
            <w:r>
              <w:rPr>
                <w:rFonts w:ascii="Times New Roman" w:hAnsi="Times New Roman"/>
                <w:caps/>
              </w:rPr>
              <w:t>1</w:t>
            </w:r>
          </w:p>
        </w:tc>
      </w:tr>
      <w:tr w:rsidR="003C21AC" w:rsidTr="00EA1CE4" w14:paraId="7498AA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3C21AC" w:rsidP="006E0971" w:rsidRDefault="003C21AC" w14:paraId="12C77125" w14:textId="77777777">
            <w:pPr>
              <w:pStyle w:val="Amendement"/>
              <w:tabs>
                <w:tab w:val="clear" w:pos="3310"/>
                <w:tab w:val="clear" w:pos="3600"/>
              </w:tabs>
              <w:rPr>
                <w:rFonts w:ascii="Times New Roman" w:hAnsi="Times New Roman"/>
              </w:rPr>
            </w:pPr>
          </w:p>
        </w:tc>
        <w:tc>
          <w:tcPr>
            <w:tcW w:w="7371" w:type="dxa"/>
            <w:gridSpan w:val="2"/>
          </w:tcPr>
          <w:p w:rsidR="003C21AC" w:rsidP="006E0971" w:rsidRDefault="003C21AC" w14:paraId="084C5D01" w14:textId="08B6CD72">
            <w:pPr>
              <w:pStyle w:val="Amendement"/>
              <w:tabs>
                <w:tab w:val="clear" w:pos="3310"/>
                <w:tab w:val="clear" w:pos="3600"/>
              </w:tabs>
              <w:ind w:left="-70"/>
              <w:rPr>
                <w:rFonts w:ascii="Times New Roman" w:hAnsi="Times New Roman"/>
              </w:rPr>
            </w:pPr>
            <w:r>
              <w:rPr>
                <w:rFonts w:ascii="Times New Roman" w:hAnsi="Times New Roman"/>
                <w:b w:val="0"/>
              </w:rPr>
              <w:t xml:space="preserve">Ontvangen </w:t>
            </w:r>
            <w:r w:rsidR="008E0028">
              <w:rPr>
                <w:rFonts w:ascii="Times New Roman" w:hAnsi="Times New Roman"/>
                <w:b w:val="0"/>
              </w:rPr>
              <w:t>26 augustus 2026</w:t>
            </w:r>
          </w:p>
        </w:tc>
      </w:tr>
      <w:tr w:rsidR="00B01BA6" w:rsidTr="00EA1CE4" w14:paraId="7B4C868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977" w:type="dxa"/>
          </w:tcPr>
          <w:p w:rsidR="00B01BA6" w:rsidP="006E0971" w:rsidRDefault="00B01BA6" w14:paraId="1FD3F676" w14:textId="77777777">
            <w:pPr>
              <w:pStyle w:val="Amendement"/>
              <w:tabs>
                <w:tab w:val="clear" w:pos="3310"/>
                <w:tab w:val="clear" w:pos="3600"/>
              </w:tabs>
              <w:rPr>
                <w:rFonts w:ascii="Times New Roman" w:hAnsi="Times New Roman"/>
              </w:rPr>
            </w:pPr>
          </w:p>
        </w:tc>
        <w:tc>
          <w:tcPr>
            <w:tcW w:w="7371" w:type="dxa"/>
            <w:gridSpan w:val="2"/>
          </w:tcPr>
          <w:p w:rsidR="00B01BA6" w:rsidP="006E0971" w:rsidRDefault="00B01BA6" w14:paraId="21A2BD7F" w14:textId="77777777">
            <w:pPr>
              <w:pStyle w:val="Amendement"/>
              <w:tabs>
                <w:tab w:val="clear" w:pos="3310"/>
                <w:tab w:val="clear" w:pos="3600"/>
              </w:tabs>
              <w:ind w:left="-70"/>
              <w:rPr>
                <w:rFonts w:ascii="Times New Roman" w:hAnsi="Times New Roman"/>
                <w:b w:val="0"/>
              </w:rPr>
            </w:pPr>
          </w:p>
        </w:tc>
      </w:tr>
      <w:tr w:rsidRPr="00EA69AC" w:rsidR="00B01BA6" w:rsidTr="00EA1CE4" w14:paraId="4FD3D5B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10348" w:type="dxa"/>
            <w:gridSpan w:val="3"/>
          </w:tcPr>
          <w:p w:rsidRPr="00EA69AC" w:rsidR="00B01BA6" w:rsidP="0088452C" w:rsidRDefault="00B01BA6" w14:paraId="41D2D21F" w14:textId="1E63880E">
            <w:pPr>
              <w:ind w:firstLine="284"/>
            </w:pPr>
            <w:r w:rsidRPr="00EA69AC">
              <w:t>De ondergetekende</w:t>
            </w:r>
            <w:r w:rsidR="00C72525">
              <w:t>n</w:t>
            </w:r>
            <w:r w:rsidRPr="00EA69AC">
              <w:t xml:space="preserve"> stel</w:t>
            </w:r>
            <w:r w:rsidR="00C72525">
              <w:t>len</w:t>
            </w:r>
            <w:r w:rsidRPr="00EA69AC">
              <w:t xml:space="preserve"> het volgende amendement voor:</w:t>
            </w:r>
          </w:p>
        </w:tc>
      </w:tr>
    </w:tbl>
    <w:p w:rsidRPr="00EA69AC" w:rsidR="004330ED" w:rsidP="00D774B3" w:rsidRDefault="004330ED" w14:paraId="0CB9A665" w14:textId="77777777"/>
    <w:p w:rsidR="005B1DCC" w:rsidP="0032695F" w:rsidRDefault="00136A8D" w14:paraId="7BF248EA" w14:textId="16D9107D">
      <w:r>
        <w:t>I</w:t>
      </w:r>
    </w:p>
    <w:p w:rsidR="00136A8D" w:rsidP="0032695F" w:rsidRDefault="00136A8D" w14:paraId="422E107F" w14:textId="77777777"/>
    <w:p w:rsidR="00136A8D" w:rsidP="00085F32" w:rsidRDefault="00136A8D" w14:paraId="77779F9D" w14:textId="75320C14">
      <w:r>
        <w:tab/>
        <w:t xml:space="preserve">In artikel I, onderdeel D, </w:t>
      </w:r>
      <w:r w:rsidR="00085F32">
        <w:t>komt het</w:t>
      </w:r>
      <w:r w:rsidR="0052779F">
        <w:t xml:space="preserve"> voorgestelde artikel 33j,</w:t>
      </w:r>
      <w:r w:rsidR="00085F32">
        <w:t xml:space="preserve"> tweede lid</w:t>
      </w:r>
      <w:r w:rsidR="0052779F">
        <w:t>,</w:t>
      </w:r>
      <w:r w:rsidR="00085F32">
        <w:t xml:space="preserve"> te luiden:</w:t>
      </w:r>
    </w:p>
    <w:p w:rsidR="00085F32" w:rsidP="0052779F" w:rsidRDefault="00085F32" w14:paraId="2A2B9C94" w14:textId="3D8574A5">
      <w:r>
        <w:tab/>
        <w:t xml:space="preserve">2. </w:t>
      </w:r>
      <w:r w:rsidRPr="005D7240" w:rsidR="005D7240">
        <w:t xml:space="preserve">Het gebied van deskundigheid van de klinisch fysicus bestaat uit </w:t>
      </w:r>
      <w:r w:rsidR="005D7240">
        <w:t xml:space="preserve">bij algemene maatregel van bestuur </w:t>
      </w:r>
      <w:r w:rsidR="009D7C6E">
        <w:t xml:space="preserve">aan te wijzen </w:t>
      </w:r>
      <w:r w:rsidRPr="005D7240" w:rsidR="005D7240">
        <w:t>werkterreinen</w:t>
      </w:r>
      <w:r w:rsidR="005D7240">
        <w:t>.</w:t>
      </w:r>
    </w:p>
    <w:p w:rsidR="00136A8D" w:rsidP="00136A8D" w:rsidRDefault="00136A8D" w14:paraId="639BD598" w14:textId="77777777">
      <w:pPr>
        <w:tabs>
          <w:tab w:val="left" w:pos="284"/>
          <w:tab w:val="left" w:pos="567"/>
          <w:tab w:val="left" w:pos="851"/>
        </w:tabs>
      </w:pPr>
    </w:p>
    <w:p w:rsidR="00136A8D" w:rsidP="00136A8D" w:rsidRDefault="00136A8D" w14:paraId="6FD7B038" w14:textId="7A02E7E2">
      <w:pPr>
        <w:tabs>
          <w:tab w:val="left" w:pos="284"/>
          <w:tab w:val="left" w:pos="567"/>
          <w:tab w:val="left" w:pos="851"/>
        </w:tabs>
      </w:pPr>
      <w:r>
        <w:t>II</w:t>
      </w:r>
    </w:p>
    <w:p w:rsidR="00136A8D" w:rsidP="00136A8D" w:rsidRDefault="00136A8D" w14:paraId="370E47E1" w14:textId="77777777">
      <w:pPr>
        <w:tabs>
          <w:tab w:val="left" w:pos="284"/>
          <w:tab w:val="left" w:pos="567"/>
          <w:tab w:val="left" w:pos="851"/>
        </w:tabs>
      </w:pPr>
    </w:p>
    <w:p w:rsidR="00136A8D" w:rsidP="00136A8D" w:rsidRDefault="00136A8D" w14:paraId="1F7FAA9B" w14:textId="65A104E5">
      <w:pPr>
        <w:tabs>
          <w:tab w:val="left" w:pos="284"/>
          <w:tab w:val="left" w:pos="567"/>
          <w:tab w:val="left" w:pos="851"/>
        </w:tabs>
      </w:pPr>
      <w:r>
        <w:tab/>
        <w:t xml:space="preserve">In artikel I, onderdeel E, </w:t>
      </w:r>
      <w:r w:rsidR="00C72525">
        <w:t xml:space="preserve">onder 1, </w:t>
      </w:r>
      <w:r w:rsidR="00E946C3">
        <w:t xml:space="preserve">wordt </w:t>
      </w:r>
      <w:r w:rsidR="00DE2D0F">
        <w:t>in het voorgestelde onderdeel d “</w:t>
      </w:r>
      <w:r w:rsidRPr="00D26EA3" w:rsidR="00D26EA3">
        <w:t>in artikel 33j, tweede lid, onderdelen a tot en met c, genoemde werkterreinen</w:t>
      </w:r>
      <w:r w:rsidR="00DE2D0F">
        <w:t>”</w:t>
      </w:r>
      <w:r w:rsidR="00E532C3">
        <w:t xml:space="preserve"> vervangen door </w:t>
      </w:r>
      <w:r w:rsidR="00626C1B">
        <w:t>“</w:t>
      </w:r>
      <w:r w:rsidRPr="002A7474" w:rsidR="002A7474">
        <w:t xml:space="preserve">daarvoor bij algemene maatregel van bestuur </w:t>
      </w:r>
      <w:r w:rsidR="00B815B3">
        <w:t>aan te wijzen</w:t>
      </w:r>
      <w:r w:rsidRPr="002A7474" w:rsidR="002A7474">
        <w:t xml:space="preserve"> werkterreinen als bedoeld in artikel 33j, tweede lid</w:t>
      </w:r>
      <w:r w:rsidR="005D76E6">
        <w:t>”</w:t>
      </w:r>
      <w:r w:rsidR="00DE2D0F">
        <w:t>.</w:t>
      </w:r>
    </w:p>
    <w:p w:rsidR="00DE2D0F" w:rsidP="00136A8D" w:rsidRDefault="00DE2D0F" w14:paraId="2E5C068F" w14:textId="77777777">
      <w:pPr>
        <w:tabs>
          <w:tab w:val="left" w:pos="284"/>
          <w:tab w:val="left" w:pos="567"/>
          <w:tab w:val="left" w:pos="851"/>
        </w:tabs>
      </w:pPr>
    </w:p>
    <w:p w:rsidR="00DE2D0F" w:rsidP="00136A8D" w:rsidRDefault="00DE2D0F" w14:paraId="59512C2C" w14:textId="04D9B4E9">
      <w:pPr>
        <w:tabs>
          <w:tab w:val="left" w:pos="284"/>
          <w:tab w:val="left" w:pos="567"/>
          <w:tab w:val="left" w:pos="851"/>
        </w:tabs>
      </w:pPr>
      <w:r>
        <w:t>III</w:t>
      </w:r>
    </w:p>
    <w:p w:rsidR="00DE2D0F" w:rsidP="00136A8D" w:rsidRDefault="00DE2D0F" w14:paraId="622E2AB9" w14:textId="77777777">
      <w:pPr>
        <w:tabs>
          <w:tab w:val="left" w:pos="284"/>
          <w:tab w:val="left" w:pos="567"/>
          <w:tab w:val="left" w:pos="851"/>
        </w:tabs>
      </w:pPr>
    </w:p>
    <w:p w:rsidRPr="00EA69AC" w:rsidR="00DE2D0F" w:rsidP="00136A8D" w:rsidRDefault="00DE2D0F" w14:paraId="04A787F1" w14:textId="3E988972">
      <w:pPr>
        <w:tabs>
          <w:tab w:val="left" w:pos="284"/>
          <w:tab w:val="left" w:pos="567"/>
          <w:tab w:val="left" w:pos="851"/>
        </w:tabs>
      </w:pPr>
      <w:r>
        <w:tab/>
        <w:t xml:space="preserve">In artikel I, onderdeel H, </w:t>
      </w:r>
      <w:r w:rsidR="00A94D59">
        <w:t xml:space="preserve">wordt </w:t>
      </w:r>
      <w:r w:rsidRPr="0020548F" w:rsidR="0020548F">
        <w:t>“in artikel 33j, tweede lid, onderdelen a tot en met c, genoemde werkterreinen” vervangen door “</w:t>
      </w:r>
      <w:r w:rsidRPr="00012242" w:rsidR="00012242">
        <w:t xml:space="preserve">daarvoor bij algemene maatregel van bestuur </w:t>
      </w:r>
      <w:r w:rsidR="00B815B3">
        <w:t>aan te wijzen</w:t>
      </w:r>
      <w:r w:rsidRPr="00012242" w:rsidR="00012242">
        <w:t xml:space="preserve"> werkterreinen als bedoeld in artikel 33j, tweede lid</w:t>
      </w:r>
      <w:r w:rsidRPr="0020548F" w:rsidR="0020548F">
        <w:t>”</w:t>
      </w:r>
      <w:r w:rsidRPr="00716912" w:rsidR="00716912">
        <w:t>.</w:t>
      </w:r>
    </w:p>
    <w:p w:rsidR="00C72525" w:rsidP="00EA1CE4" w:rsidRDefault="00C72525" w14:paraId="3ED5E889" w14:textId="77777777"/>
    <w:p w:rsidR="00332276" w:rsidP="00EA1CE4" w:rsidRDefault="003C21AC" w14:paraId="1B849A12" w14:textId="38D501A4">
      <w:pPr>
        <w:rPr>
          <w:b/>
        </w:rPr>
      </w:pPr>
      <w:r w:rsidRPr="00EA69AC">
        <w:rPr>
          <w:b/>
        </w:rPr>
        <w:t>Toelichting</w:t>
      </w:r>
    </w:p>
    <w:p w:rsidR="00C72525" w:rsidP="00EA1CE4" w:rsidRDefault="00C72525" w14:paraId="40824463" w14:textId="77777777">
      <w:pPr>
        <w:rPr>
          <w:b/>
        </w:rPr>
      </w:pPr>
    </w:p>
    <w:p w:rsidRPr="0052779F" w:rsidR="00C72525" w:rsidP="00EA1CE4" w:rsidRDefault="00151F22" w14:paraId="44307F7E" w14:textId="1397D540">
      <w:pPr>
        <w:rPr>
          <w:bCs/>
        </w:rPr>
      </w:pPr>
      <w:bookmarkStart w:name="OLE_LINK1" w:id="0"/>
      <w:r w:rsidRPr="0052779F">
        <w:rPr>
          <w:bCs/>
        </w:rPr>
        <w:t>Dit amendement regelt dat de werkterreinen van de klinisch fysicus, bedoeld in artikel 33j, niet bij wet maar bij algemene maatregel van bestuur worden vastgesteld, overeenkomstig met de daaraan verbonden mogelijke voorbehouden handelingen.</w:t>
      </w:r>
    </w:p>
    <w:p w:rsidR="00C46166" w:rsidP="00EA1CE4" w:rsidRDefault="00151F22" w14:paraId="28178186" w14:textId="3B4993EF">
      <w:pPr>
        <w:rPr>
          <w:bCs/>
        </w:rPr>
      </w:pPr>
      <w:r w:rsidRPr="0052779F">
        <w:rPr>
          <w:bCs/>
        </w:rPr>
        <w:t>Hiermee blijft de mogelijkheid tot regulering van de klinisch fysicus in stand, met de mogelijkheden die dat biedt om te sturen op patiëntveiligheid en kwaliteit. Tegelijkertijd komt de indiener hiermee tegemoet aan de roep van de beroepsgroep om op wetsniveau geen onderscheid te maken tussen klinisch fysici. Regeling van eventueel onderscheid in de werkterreinen en daaraan voorbehouden handelingen per algemene maatregel van bestuur maakt het mogelijk om zonder wetswijziging in te spelen op de snelle ontwikkeling van de werkterreinen binnen het beroep</w:t>
      </w:r>
      <w:r w:rsidR="00A571B0">
        <w:rPr>
          <w:bCs/>
        </w:rPr>
        <w:t xml:space="preserve"> en de opleiding.</w:t>
      </w:r>
      <w:r w:rsidRPr="0052779F">
        <w:rPr>
          <w:bCs/>
        </w:rPr>
        <w:t xml:space="preserve"> </w:t>
      </w:r>
      <w:r w:rsidR="00A571B0">
        <w:rPr>
          <w:bCs/>
        </w:rPr>
        <w:t>Daarmee gaan we niet uit van een momentopname maar wordt ruimte behouden die</w:t>
      </w:r>
      <w:r w:rsidRPr="0052779F">
        <w:rPr>
          <w:bCs/>
        </w:rPr>
        <w:t xml:space="preserve"> past bij</w:t>
      </w:r>
      <w:r w:rsidR="00A571B0">
        <w:rPr>
          <w:bCs/>
        </w:rPr>
        <w:t xml:space="preserve"> de huidige snelle ontwikkelingen en</w:t>
      </w:r>
      <w:r w:rsidRPr="0052779F">
        <w:rPr>
          <w:bCs/>
        </w:rPr>
        <w:t xml:space="preserve"> de rol van klinisch fysicus als innovator in de zorg. </w:t>
      </w:r>
      <w:bookmarkEnd w:id="0"/>
    </w:p>
    <w:p w:rsidRPr="00C72525" w:rsidR="00C72525" w:rsidP="00EA1CE4" w:rsidRDefault="00C72525" w14:paraId="13894339" w14:textId="77777777">
      <w:pPr>
        <w:rPr>
          <w:bCs/>
        </w:rPr>
      </w:pPr>
    </w:p>
    <w:p w:rsidR="00B4708A" w:rsidP="00EA1CE4" w:rsidRDefault="0032695F" w14:paraId="2C00701B" w14:textId="265DB2A7">
      <w:r>
        <w:t>Vervuurt</w:t>
      </w:r>
    </w:p>
    <w:p w:rsidR="00A571B0" w:rsidP="00EA1CE4" w:rsidRDefault="00A571B0" w14:paraId="727A9830" w14:textId="7430B8AE">
      <w:r>
        <w:t>Bushoff</w:t>
      </w:r>
    </w:p>
    <w:p w:rsidRPr="00EA69AC" w:rsidR="00010304" w:rsidP="00EA1CE4" w:rsidRDefault="00BE22B3" w14:paraId="31DC8D6A" w14:textId="4BD6CF80">
      <w:r>
        <w:lastRenderedPageBreak/>
        <w:t>Wendel</w:t>
      </w:r>
    </w:p>
    <w:sectPr w:rsidRPr="00EA69AC" w:rsidR="00010304" w:rsidSect="00C72525">
      <w:endnotePr>
        <w:numFmt w:val="decimal"/>
      </w:endnotePr>
      <w:pgSz w:w="11906" w:h="16838"/>
      <w:pgMar w:top="360" w:right="566" w:bottom="1417" w:left="993" w:header="360"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1028D" w14:textId="77777777" w:rsidR="00EE473B" w:rsidRDefault="00EE473B">
      <w:pPr>
        <w:spacing w:line="20" w:lineRule="exact"/>
      </w:pPr>
    </w:p>
  </w:endnote>
  <w:endnote w:type="continuationSeparator" w:id="0">
    <w:p w14:paraId="6E393BE7" w14:textId="77777777" w:rsidR="00EE473B" w:rsidRDefault="00EE473B">
      <w:pPr>
        <w:pStyle w:val="Amendement"/>
      </w:pPr>
      <w:r>
        <w:rPr>
          <w:b w:val="0"/>
        </w:rPr>
        <w:t xml:space="preserve"> </w:t>
      </w:r>
    </w:p>
  </w:endnote>
  <w:endnote w:type="continuationNotice" w:id="1">
    <w:p w14:paraId="58FD81DF" w14:textId="77777777" w:rsidR="00EE473B" w:rsidRDefault="00EE473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2081B" w14:textId="77777777" w:rsidR="00EE473B" w:rsidRDefault="00EE473B">
      <w:pPr>
        <w:pStyle w:val="Amendement"/>
      </w:pPr>
      <w:r>
        <w:rPr>
          <w:b w:val="0"/>
        </w:rPr>
        <w:separator/>
      </w:r>
    </w:p>
  </w:footnote>
  <w:footnote w:type="continuationSeparator" w:id="0">
    <w:p w14:paraId="1018E06E" w14:textId="77777777" w:rsidR="00EE473B" w:rsidRDefault="00EE47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F26DD8"/>
    <w:multiLevelType w:val="hybridMultilevel"/>
    <w:tmpl w:val="E8DE5074"/>
    <w:lvl w:ilvl="0" w:tplc="04130001">
      <w:start w:val="1"/>
      <w:numFmt w:val="bullet"/>
      <w:lvlText w:val=""/>
      <w:lvlJc w:val="left"/>
      <w:pPr>
        <w:ind w:left="643"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691881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95F"/>
    <w:rsid w:val="00010304"/>
    <w:rsid w:val="00012242"/>
    <w:rsid w:val="00052244"/>
    <w:rsid w:val="0007162C"/>
    <w:rsid w:val="0007471A"/>
    <w:rsid w:val="00085F32"/>
    <w:rsid w:val="00090B9D"/>
    <w:rsid w:val="000D0651"/>
    <w:rsid w:val="000D17BF"/>
    <w:rsid w:val="00136A8D"/>
    <w:rsid w:val="00151F22"/>
    <w:rsid w:val="00157CAF"/>
    <w:rsid w:val="001656EE"/>
    <w:rsid w:val="0016653D"/>
    <w:rsid w:val="001D56AF"/>
    <w:rsid w:val="001E0E21"/>
    <w:rsid w:val="001E1F03"/>
    <w:rsid w:val="0020548F"/>
    <w:rsid w:val="002117AB"/>
    <w:rsid w:val="00212E0A"/>
    <w:rsid w:val="002153B0"/>
    <w:rsid w:val="0021777F"/>
    <w:rsid w:val="00241DD0"/>
    <w:rsid w:val="002A0713"/>
    <w:rsid w:val="002A7474"/>
    <w:rsid w:val="002C18C2"/>
    <w:rsid w:val="002F344E"/>
    <w:rsid w:val="0031678B"/>
    <w:rsid w:val="00320AA9"/>
    <w:rsid w:val="0032695F"/>
    <w:rsid w:val="00332276"/>
    <w:rsid w:val="0033736F"/>
    <w:rsid w:val="00345E60"/>
    <w:rsid w:val="003A183E"/>
    <w:rsid w:val="003C21AC"/>
    <w:rsid w:val="003C5218"/>
    <w:rsid w:val="003C7876"/>
    <w:rsid w:val="003D475D"/>
    <w:rsid w:val="003E2308"/>
    <w:rsid w:val="003E2F98"/>
    <w:rsid w:val="00403E11"/>
    <w:rsid w:val="00413B00"/>
    <w:rsid w:val="00414F0D"/>
    <w:rsid w:val="0042574B"/>
    <w:rsid w:val="004330ED"/>
    <w:rsid w:val="00481C91"/>
    <w:rsid w:val="004911E3"/>
    <w:rsid w:val="00497D57"/>
    <w:rsid w:val="004A1E29"/>
    <w:rsid w:val="004A7DD4"/>
    <w:rsid w:val="004B50D8"/>
    <w:rsid w:val="004B5B90"/>
    <w:rsid w:val="004D0D6C"/>
    <w:rsid w:val="00501109"/>
    <w:rsid w:val="0052779F"/>
    <w:rsid w:val="0056002D"/>
    <w:rsid w:val="00564CFB"/>
    <w:rsid w:val="005703C9"/>
    <w:rsid w:val="00597703"/>
    <w:rsid w:val="005A6097"/>
    <w:rsid w:val="005B1DCC"/>
    <w:rsid w:val="005B7323"/>
    <w:rsid w:val="005C25B9"/>
    <w:rsid w:val="005D7240"/>
    <w:rsid w:val="005D76E6"/>
    <w:rsid w:val="005F5246"/>
    <w:rsid w:val="006267E6"/>
    <w:rsid w:val="00626C1B"/>
    <w:rsid w:val="00627291"/>
    <w:rsid w:val="00646D18"/>
    <w:rsid w:val="006558D2"/>
    <w:rsid w:val="00672D25"/>
    <w:rsid w:val="006738BC"/>
    <w:rsid w:val="006B715B"/>
    <w:rsid w:val="006C1429"/>
    <w:rsid w:val="006C36B0"/>
    <w:rsid w:val="006D3E69"/>
    <w:rsid w:val="006D53B2"/>
    <w:rsid w:val="006D62F2"/>
    <w:rsid w:val="006E0971"/>
    <w:rsid w:val="00716912"/>
    <w:rsid w:val="007709F6"/>
    <w:rsid w:val="00783215"/>
    <w:rsid w:val="007965FC"/>
    <w:rsid w:val="007C7D51"/>
    <w:rsid w:val="007D2608"/>
    <w:rsid w:val="00800123"/>
    <w:rsid w:val="00813082"/>
    <w:rsid w:val="008164E5"/>
    <w:rsid w:val="00824FFE"/>
    <w:rsid w:val="00830081"/>
    <w:rsid w:val="0084028E"/>
    <w:rsid w:val="008467D7"/>
    <w:rsid w:val="00852541"/>
    <w:rsid w:val="00855036"/>
    <w:rsid w:val="00865D47"/>
    <w:rsid w:val="0088452C"/>
    <w:rsid w:val="008C77F7"/>
    <w:rsid w:val="008D1BAF"/>
    <w:rsid w:val="008D7DCB"/>
    <w:rsid w:val="008E0028"/>
    <w:rsid w:val="008F1877"/>
    <w:rsid w:val="009055DB"/>
    <w:rsid w:val="00905ECB"/>
    <w:rsid w:val="0096165D"/>
    <w:rsid w:val="00993E91"/>
    <w:rsid w:val="009A1251"/>
    <w:rsid w:val="009A409F"/>
    <w:rsid w:val="009B2BAE"/>
    <w:rsid w:val="009B5845"/>
    <w:rsid w:val="009C0C1F"/>
    <w:rsid w:val="009D4E34"/>
    <w:rsid w:val="009D7C6E"/>
    <w:rsid w:val="00A10505"/>
    <w:rsid w:val="00A1288B"/>
    <w:rsid w:val="00A2383D"/>
    <w:rsid w:val="00A27B66"/>
    <w:rsid w:val="00A53203"/>
    <w:rsid w:val="00A571B0"/>
    <w:rsid w:val="00A772EB"/>
    <w:rsid w:val="00A94D59"/>
    <w:rsid w:val="00AA3E5C"/>
    <w:rsid w:val="00AD7C6D"/>
    <w:rsid w:val="00B01BA6"/>
    <w:rsid w:val="00B07AC7"/>
    <w:rsid w:val="00B4708A"/>
    <w:rsid w:val="00B815B3"/>
    <w:rsid w:val="00BE22B3"/>
    <w:rsid w:val="00BF623B"/>
    <w:rsid w:val="00C035D4"/>
    <w:rsid w:val="00C46166"/>
    <w:rsid w:val="00C528BD"/>
    <w:rsid w:val="00C53666"/>
    <w:rsid w:val="00C679BF"/>
    <w:rsid w:val="00C72525"/>
    <w:rsid w:val="00C81BBD"/>
    <w:rsid w:val="00C8394F"/>
    <w:rsid w:val="00C935F2"/>
    <w:rsid w:val="00CD3132"/>
    <w:rsid w:val="00CE27CD"/>
    <w:rsid w:val="00D134F3"/>
    <w:rsid w:val="00D26EA3"/>
    <w:rsid w:val="00D36166"/>
    <w:rsid w:val="00D47D01"/>
    <w:rsid w:val="00D774B3"/>
    <w:rsid w:val="00D90188"/>
    <w:rsid w:val="00DA10BF"/>
    <w:rsid w:val="00DB6018"/>
    <w:rsid w:val="00DC5E1F"/>
    <w:rsid w:val="00DD35A5"/>
    <w:rsid w:val="00DE2948"/>
    <w:rsid w:val="00DE2D0F"/>
    <w:rsid w:val="00DF68BE"/>
    <w:rsid w:val="00DF712A"/>
    <w:rsid w:val="00E25DF4"/>
    <w:rsid w:val="00E31FF8"/>
    <w:rsid w:val="00E3485D"/>
    <w:rsid w:val="00E532C3"/>
    <w:rsid w:val="00E6619B"/>
    <w:rsid w:val="00E87695"/>
    <w:rsid w:val="00E908D7"/>
    <w:rsid w:val="00E946C3"/>
    <w:rsid w:val="00E96973"/>
    <w:rsid w:val="00EA1CE4"/>
    <w:rsid w:val="00EA69AC"/>
    <w:rsid w:val="00EB40A1"/>
    <w:rsid w:val="00EC3112"/>
    <w:rsid w:val="00ED5E57"/>
    <w:rsid w:val="00EE1BD8"/>
    <w:rsid w:val="00EE473B"/>
    <w:rsid w:val="00F46B03"/>
    <w:rsid w:val="00FA36EC"/>
    <w:rsid w:val="00FA3BD6"/>
    <w:rsid w:val="00FA5BBE"/>
    <w:rsid w:val="00FC116A"/>
    <w:rsid w:val="00FC2740"/>
    <w:rsid w:val="00FD5364"/>
    <w:rsid w:val="00FE6F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B0C5A"/>
  <w15:docId w15:val="{87EED00E-38B0-444E-90DE-BAD3FF735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Ballontekst">
    <w:name w:val="Balloon Text"/>
    <w:basedOn w:val="Standaard"/>
    <w:link w:val="BallontekstChar"/>
    <w:rsid w:val="006267E6"/>
    <w:rPr>
      <w:rFonts w:ascii="Tahoma" w:hAnsi="Tahoma" w:cs="Tahoma"/>
      <w:sz w:val="16"/>
      <w:szCs w:val="16"/>
    </w:rPr>
  </w:style>
  <w:style w:type="character" w:customStyle="1" w:styleId="BallontekstChar">
    <w:name w:val="Ballontekst Char"/>
    <w:link w:val="Ballontekst"/>
    <w:rsid w:val="006267E6"/>
    <w:rPr>
      <w:rFonts w:ascii="Tahoma" w:hAnsi="Tahoma" w:cs="Tahoma"/>
      <w:sz w:val="16"/>
      <w:szCs w:val="16"/>
    </w:rPr>
  </w:style>
  <w:style w:type="paragraph" w:styleId="Lijstalinea">
    <w:name w:val="List Paragraph"/>
    <w:basedOn w:val="Standaard"/>
    <w:uiPriority w:val="34"/>
    <w:qFormat/>
    <w:rsid w:val="00136A8D"/>
    <w:pPr>
      <w:ind w:left="720"/>
      <w:contextualSpacing/>
    </w:pPr>
  </w:style>
  <w:style w:type="character" w:styleId="Verwijzingopmerking">
    <w:name w:val="annotation reference"/>
    <w:basedOn w:val="Standaardalinea-lettertype"/>
    <w:semiHidden/>
    <w:unhideWhenUsed/>
    <w:rsid w:val="00F46B03"/>
    <w:rPr>
      <w:sz w:val="16"/>
      <w:szCs w:val="16"/>
    </w:rPr>
  </w:style>
  <w:style w:type="paragraph" w:styleId="Tekstopmerking">
    <w:name w:val="annotation text"/>
    <w:basedOn w:val="Standaard"/>
    <w:link w:val="TekstopmerkingChar"/>
    <w:unhideWhenUsed/>
    <w:rsid w:val="00F46B03"/>
    <w:rPr>
      <w:sz w:val="20"/>
    </w:rPr>
  </w:style>
  <w:style w:type="character" w:customStyle="1" w:styleId="TekstopmerkingChar">
    <w:name w:val="Tekst opmerking Char"/>
    <w:basedOn w:val="Standaardalinea-lettertype"/>
    <w:link w:val="Tekstopmerking"/>
    <w:rsid w:val="00F46B03"/>
  </w:style>
  <w:style w:type="paragraph" w:styleId="Onderwerpvanopmerking">
    <w:name w:val="annotation subject"/>
    <w:basedOn w:val="Tekstopmerking"/>
    <w:next w:val="Tekstopmerking"/>
    <w:link w:val="OnderwerpvanopmerkingChar"/>
    <w:semiHidden/>
    <w:unhideWhenUsed/>
    <w:rsid w:val="00F46B03"/>
    <w:rPr>
      <w:b/>
      <w:bCs/>
    </w:rPr>
  </w:style>
  <w:style w:type="character" w:customStyle="1" w:styleId="OnderwerpvanopmerkingChar">
    <w:name w:val="Onderwerp van opmerking Char"/>
    <w:basedOn w:val="TekstopmerkingChar"/>
    <w:link w:val="Onderwerpvanopmerking"/>
    <w:semiHidden/>
    <w:rsid w:val="00F46B03"/>
    <w:rPr>
      <w:b/>
      <w:bCs/>
    </w:rPr>
  </w:style>
  <w:style w:type="paragraph" w:styleId="Revisie">
    <w:name w:val="Revision"/>
    <w:hidden/>
    <w:uiPriority w:val="99"/>
    <w:semiHidden/>
    <w:rsid w:val="00E96973"/>
    <w:rPr>
      <w:sz w:val="24"/>
    </w:rPr>
  </w:style>
  <w:style w:type="character" w:styleId="Voetnootmarkering">
    <w:name w:val="footnote reference"/>
    <w:basedOn w:val="Standaardalinea-lettertype"/>
    <w:semiHidden/>
    <w:unhideWhenUsed/>
    <w:rsid w:val="00C725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am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346</ap:Words>
  <ap:Characters>1909</ap:Characters>
  <ap:DocSecurity>0</ap:DocSecurity>
  <ap:Lines>15</ap:Lines>
  <ap:Paragraphs>4</ap:Paragraphs>
  <ap:ScaleCrop>false</ap:ScaleCrop>
  <ap:HeadingPairs>
    <vt:vector baseType="variant" size="2">
      <vt:variant>
        <vt:lpstr>Titel</vt:lpstr>
      </vt:variant>
      <vt:variant>
        <vt:i4>1</vt:i4>
      </vt:variant>
    </vt:vector>
  </ap:HeadingPairs>
  <ap:TitlesOfParts>
    <vt:vector baseType="lpstr" size="1">
      <vt:lpstr>amt</vt:lpstr>
    </vt:vector>
  </ap:TitlesOfParts>
  <ap:LinksUpToDate>false</ap:LinksUpToDate>
  <ap:CharactersWithSpaces>2251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2005-08-22T11:50:00.0000000Z</lastPrinted>
  <dcterms:created xsi:type="dcterms:W3CDTF">2026-08-31T14:52:00.0000000Z</dcterms:created>
  <dcterms:modified xsi:type="dcterms:W3CDTF">2026-08-31T14:57:00.0000000Z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