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765" w:rsidRDefault="00936765" w14:paraId="05F8D29D" w14:textId="77777777"/>
    <w:p w:rsidR="00936765" w:rsidRDefault="00936765" w14:paraId="1788ECFC" w14:textId="77777777"/>
    <w:p w:rsidR="00936765" w:rsidRDefault="00936765" w14:paraId="7AF82D66" w14:textId="77777777"/>
    <w:p w:rsidR="00EB7A77" w:rsidP="00EB7A77" w:rsidRDefault="00EB7A77" w14:paraId="36F90E98" w14:textId="61D52A93">
      <w:r w:rsidRPr="00E05AF9">
        <w:rPr>
          <w:spacing w:val="-2"/>
        </w:rPr>
        <w:t>Hierbij zend ik u</w:t>
      </w:r>
      <w:r w:rsidR="001B33F8">
        <w:rPr>
          <w:spacing w:val="-2"/>
        </w:rPr>
        <w:t>,</w:t>
      </w:r>
      <w:r>
        <w:rPr>
          <w:spacing w:val="-2"/>
        </w:rPr>
        <w:t xml:space="preserve"> </w:t>
      </w:r>
      <w:r w:rsidR="00950DA3">
        <w:rPr>
          <w:spacing w:val="-2"/>
        </w:rPr>
        <w:t>mede namens de Minister van Langdurige Zorg, Jeugd en Sport</w:t>
      </w:r>
      <w:r w:rsidR="001B33F8">
        <w:rPr>
          <w:spacing w:val="-2"/>
        </w:rPr>
        <w:t xml:space="preserve">, </w:t>
      </w:r>
      <w:r w:rsidR="00950DA3">
        <w:rPr>
          <w:spacing w:val="-2"/>
        </w:rPr>
        <w:t xml:space="preserve"> </w:t>
      </w:r>
      <w:r w:rsidRPr="00E05AF9">
        <w:rPr>
          <w:spacing w:val="-2"/>
        </w:rPr>
        <w:t xml:space="preserve">de antwoorden op de vragen van </w:t>
      </w:r>
      <w:r>
        <w:rPr>
          <w:spacing w:val="-2"/>
        </w:rPr>
        <w:t>het lid Armut (CDA)</w:t>
      </w:r>
      <w:r w:rsidRPr="00E05AF9">
        <w:rPr>
          <w:spacing w:val="-2"/>
        </w:rPr>
        <w:t xml:space="preserve"> </w:t>
      </w:r>
      <w:r>
        <w:t>over het bericht 'Vrouwen die suïcide plegen, blijken opvallend vaak slachtoffer van huiselijk geweld'</w:t>
      </w:r>
      <w:r w:rsidRPr="00E05AF9">
        <w:rPr>
          <w:spacing w:val="-2"/>
        </w:rPr>
        <w:t xml:space="preserve"> (kenmerk</w:t>
      </w:r>
      <w:r w:rsidRPr="00E05AF9">
        <w:t xml:space="preserve"> </w:t>
      </w:r>
      <w:r w:rsidRPr="00590362">
        <w:t>2026Z14399</w:t>
      </w:r>
      <w:r w:rsidRPr="00E05AF9">
        <w:t>, ingezonden</w:t>
      </w:r>
      <w:r>
        <w:t xml:space="preserve"> 24 juni 2026</w:t>
      </w:r>
      <w:r w:rsidRPr="00E05AF9">
        <w:t>).</w:t>
      </w:r>
    </w:p>
    <w:p w:rsidR="00EB7A77" w:rsidP="00EB7A77" w:rsidRDefault="00EB7A77" w14:paraId="3A463E9A" w14:textId="77777777"/>
    <w:p w:rsidR="00F57F14" w:rsidP="00EB7A77" w:rsidRDefault="00F57F14" w14:paraId="3B52E96E" w14:textId="77777777"/>
    <w:p w:rsidR="00EB7A77" w:rsidP="00EB7A77" w:rsidRDefault="00EB7A77" w14:paraId="70FBC279" w14:textId="6553CE39">
      <w:r>
        <w:t>De Minister van Justitie en Veiligheid,</w:t>
      </w:r>
    </w:p>
    <w:p w:rsidR="00EB7A77" w:rsidP="00EB7A77" w:rsidRDefault="00EB7A77" w14:paraId="43E04223" w14:textId="77777777"/>
    <w:p w:rsidR="00EB7A77" w:rsidP="00EB7A77" w:rsidRDefault="00EB7A77" w14:paraId="390D0F07" w14:textId="77777777"/>
    <w:p w:rsidR="00EB7A77" w:rsidP="00EB7A77" w:rsidRDefault="00EB7A77" w14:paraId="1E4405ED" w14:textId="77777777"/>
    <w:p w:rsidR="00EB7A77" w:rsidP="00EB7A77" w:rsidRDefault="00EB7A77" w14:paraId="59D5A1FA" w14:textId="77777777"/>
    <w:p w:rsidR="00EB7A77" w:rsidP="00EB7A77" w:rsidRDefault="00EB7A77" w14:paraId="58270D0D" w14:textId="37A6120E">
      <w:r>
        <w:t>D.M. van Weel</w:t>
      </w:r>
    </w:p>
    <w:p w:rsidR="00F57F14" w:rsidRDefault="00F57F14" w14:paraId="163EF7B8" w14:textId="77777777">
      <w:pPr>
        <w:spacing w:line="240" w:lineRule="auto"/>
      </w:pPr>
      <w:r>
        <w:br w:type="page"/>
      </w:r>
    </w:p>
    <w:p w:rsidRPr="00F57F14" w:rsidR="001B33F8" w:rsidP="00F57F14" w:rsidRDefault="00EB7A77" w14:paraId="2AD67F4C" w14:textId="08B215C7">
      <w:pPr>
        <w:pBdr>
          <w:bottom w:val="single" w:color="auto" w:sz="4" w:space="1"/>
        </w:pBdr>
        <w:spacing w:line="240" w:lineRule="auto"/>
      </w:pPr>
      <w:r w:rsidRPr="001B33F8">
        <w:rPr>
          <w:b/>
          <w:bCs/>
        </w:rPr>
        <w:t xml:space="preserve">Vragen van het lid </w:t>
      </w:r>
      <w:proofErr w:type="spellStart"/>
      <w:r w:rsidRPr="001B33F8">
        <w:rPr>
          <w:b/>
          <w:bCs/>
        </w:rPr>
        <w:t>Armut</w:t>
      </w:r>
      <w:proofErr w:type="spellEnd"/>
      <w:r w:rsidRPr="001B33F8">
        <w:rPr>
          <w:b/>
          <w:bCs/>
        </w:rPr>
        <w:t xml:space="preserve"> (CDA) aan de ministers van Justitie en Veiligheid en van Langdurige Zorg, Jeugd en Sport over het bericht 'Vrouwen die suïcide plegen, blijken opvallend vaak slachtoffer van huiselijk geweld'</w:t>
      </w:r>
      <w:r w:rsidR="001B33F8">
        <w:rPr>
          <w:b/>
          <w:bCs/>
        </w:rPr>
        <w:t xml:space="preserve"> </w:t>
      </w:r>
      <w:r w:rsidR="00F57F14">
        <w:rPr>
          <w:b/>
          <w:bCs/>
        </w:rPr>
        <w:br/>
      </w:r>
      <w:r w:rsidRPr="001B33F8" w:rsidR="001B33F8">
        <w:rPr>
          <w:b/>
          <w:bCs/>
        </w:rPr>
        <w:t>(ingezonden 24 juni 2026</w:t>
      </w:r>
      <w:r w:rsidR="001B33F8">
        <w:rPr>
          <w:b/>
          <w:bCs/>
        </w:rPr>
        <w:t>,</w:t>
      </w:r>
      <w:r w:rsidRPr="001B33F8" w:rsidR="001B33F8">
        <w:rPr>
          <w:b/>
          <w:bCs/>
        </w:rPr>
        <w:t xml:space="preserve"> 2026Z14399)</w:t>
      </w:r>
    </w:p>
    <w:p w:rsidRPr="001B33F8" w:rsidR="00EB7A77" w:rsidP="00EB7A77" w:rsidRDefault="00EB7A77" w14:paraId="04359663" w14:textId="01DE5E94">
      <w:pPr>
        <w:rPr>
          <w:b/>
          <w:bCs/>
        </w:rPr>
      </w:pPr>
    </w:p>
    <w:p w:rsidRPr="00590362" w:rsidR="00EB7A77" w:rsidP="00EB7A77" w:rsidRDefault="00EB7A77" w14:paraId="16D7141B" w14:textId="77777777">
      <w:r w:rsidRPr="00590362">
        <w:t> </w:t>
      </w:r>
    </w:p>
    <w:p w:rsidRPr="00590362" w:rsidR="00EB7A77" w:rsidP="00EB7A77" w:rsidRDefault="00AD7A50" w14:paraId="542B15DE" w14:textId="0640C3B5">
      <w:pPr>
        <w:rPr>
          <w:b/>
          <w:bCs/>
        </w:rPr>
      </w:pPr>
      <w:r>
        <w:rPr>
          <w:b/>
          <w:bCs/>
        </w:rPr>
        <w:t xml:space="preserve">Vraag </w:t>
      </w:r>
      <w:r w:rsidRPr="00590362" w:rsidR="00EB7A77">
        <w:rPr>
          <w:b/>
          <w:bCs/>
        </w:rPr>
        <w:t>1</w:t>
      </w:r>
    </w:p>
    <w:p w:rsidRPr="00590362" w:rsidR="00EB7A77" w:rsidP="00EB7A77" w:rsidRDefault="00EB7A77" w14:paraId="13F2B91F" w14:textId="77777777">
      <w:pPr>
        <w:rPr>
          <w:b/>
          <w:bCs/>
        </w:rPr>
      </w:pPr>
      <w:r w:rsidRPr="00590362">
        <w:rPr>
          <w:b/>
          <w:bCs/>
        </w:rPr>
        <w:t>Bent u bekend met het bericht 'Vrouwen die suïcide plegen, blijken opvallend vaak slachtoffer van huiselijk geweld'? [1]</w:t>
      </w:r>
    </w:p>
    <w:p w:rsidRPr="00590362" w:rsidR="00EB7A77" w:rsidP="00EB7A77" w:rsidRDefault="00EB7A77" w14:paraId="61B49B13" w14:textId="77777777">
      <w:pPr>
        <w:rPr>
          <w:b/>
          <w:bCs/>
        </w:rPr>
      </w:pPr>
    </w:p>
    <w:p w:rsidRPr="00590362" w:rsidR="00EB7A77" w:rsidP="00EB7A77" w:rsidRDefault="00EB7A77" w14:paraId="68AE064F" w14:textId="6CF50C60">
      <w:pPr>
        <w:rPr>
          <w:b/>
          <w:bCs/>
        </w:rPr>
      </w:pPr>
      <w:r w:rsidRPr="00590362">
        <w:rPr>
          <w:b/>
          <w:bCs/>
        </w:rPr>
        <w:t>Antwoord</w:t>
      </w:r>
      <w:r w:rsidR="00AD7A50">
        <w:rPr>
          <w:b/>
          <w:bCs/>
        </w:rPr>
        <w:t xml:space="preserve"> </w:t>
      </w:r>
      <w:r w:rsidR="00F57F14">
        <w:rPr>
          <w:b/>
          <w:bCs/>
        </w:rPr>
        <w:t xml:space="preserve">op </w:t>
      </w:r>
      <w:r w:rsidR="00AD7A50">
        <w:rPr>
          <w:b/>
          <w:bCs/>
        </w:rPr>
        <w:t>vraag</w:t>
      </w:r>
      <w:r w:rsidRPr="00590362">
        <w:rPr>
          <w:b/>
          <w:bCs/>
        </w:rPr>
        <w:t xml:space="preserve"> 1</w:t>
      </w:r>
    </w:p>
    <w:p w:rsidRPr="00590362" w:rsidR="00EB7A77" w:rsidP="00EB7A77" w:rsidRDefault="00EB7A77" w14:paraId="7734FFCE" w14:textId="77777777">
      <w:r w:rsidRPr="00590362">
        <w:t>Ja.</w:t>
      </w:r>
    </w:p>
    <w:p w:rsidRPr="00590362" w:rsidR="00EB7A77" w:rsidP="00EB7A77" w:rsidRDefault="00EB7A77" w14:paraId="47466C62" w14:textId="77777777"/>
    <w:p w:rsidRPr="00590362" w:rsidR="00EB7A77" w:rsidP="00EB7A77" w:rsidRDefault="00AD7A50" w14:paraId="73B8D0D4" w14:textId="5F100FF3">
      <w:pPr>
        <w:rPr>
          <w:b/>
          <w:bCs/>
        </w:rPr>
      </w:pPr>
      <w:r>
        <w:rPr>
          <w:b/>
          <w:bCs/>
        </w:rPr>
        <w:t>Vraag</w:t>
      </w:r>
      <w:r w:rsidRPr="00590362">
        <w:rPr>
          <w:b/>
          <w:bCs/>
        </w:rPr>
        <w:t xml:space="preserve"> </w:t>
      </w:r>
      <w:r w:rsidRPr="00590362" w:rsidR="00EB7A77">
        <w:rPr>
          <w:b/>
          <w:bCs/>
        </w:rPr>
        <w:t>2</w:t>
      </w:r>
    </w:p>
    <w:p w:rsidRPr="00590362" w:rsidR="00EB7A77" w:rsidP="00EB7A77" w:rsidRDefault="00EB7A77" w14:paraId="14303E11" w14:textId="77777777">
      <w:pPr>
        <w:rPr>
          <w:b/>
          <w:bCs/>
        </w:rPr>
      </w:pPr>
      <w:r w:rsidRPr="00590362">
        <w:rPr>
          <w:b/>
          <w:bCs/>
        </w:rPr>
        <w:t>Wat is uw reactie op de bevindingen van Nederlandse deskundigen over het verband tussen huiselijk geweld en suïcide?</w:t>
      </w:r>
    </w:p>
    <w:p w:rsidRPr="00590362" w:rsidR="00EB7A77" w:rsidP="00EB7A77" w:rsidRDefault="00EB7A77" w14:paraId="19C9DF21" w14:textId="77777777">
      <w:pPr>
        <w:rPr>
          <w:b/>
          <w:bCs/>
        </w:rPr>
      </w:pPr>
    </w:p>
    <w:p w:rsidRPr="00590362" w:rsidR="00EB7A77" w:rsidP="00EB7A77" w:rsidRDefault="00EB7A77" w14:paraId="7081BD5E" w14:textId="63F441D7">
      <w:pPr>
        <w:rPr>
          <w:b/>
          <w:bCs/>
        </w:rPr>
      </w:pPr>
      <w:r w:rsidRPr="00590362">
        <w:rPr>
          <w:b/>
          <w:bCs/>
        </w:rPr>
        <w:t>Antwoord</w:t>
      </w:r>
      <w:r w:rsidR="00AD7A50">
        <w:rPr>
          <w:b/>
          <w:bCs/>
        </w:rPr>
        <w:t xml:space="preserve"> </w:t>
      </w:r>
      <w:r w:rsidR="00F57F14">
        <w:rPr>
          <w:b/>
          <w:bCs/>
        </w:rPr>
        <w:t xml:space="preserve">op </w:t>
      </w:r>
      <w:r w:rsidR="00AD7A50">
        <w:rPr>
          <w:b/>
          <w:bCs/>
        </w:rPr>
        <w:t>vraag</w:t>
      </w:r>
      <w:r w:rsidRPr="00590362">
        <w:rPr>
          <w:b/>
          <w:bCs/>
        </w:rPr>
        <w:t xml:space="preserve"> 2</w:t>
      </w:r>
    </w:p>
    <w:p w:rsidRPr="00590362" w:rsidR="00EB7A77" w:rsidP="00EB7A77" w:rsidRDefault="00EB7A77" w14:paraId="3C4AAAD2" w14:textId="4D60F7D5">
      <w:pPr>
        <w:spacing w:line="276" w:lineRule="auto"/>
      </w:pPr>
      <w:r w:rsidRPr="00590362">
        <w:t xml:space="preserve">Uit een eerste onderzoek van de Universiteit Leiden en Forensische Artsen Rotterdam-Rijnmond (FARR) blijkt uit bijna 550 schouwverslagen van vrouwen die zijn overleden door suïcide, dat een significant deel van deze vrouwen ook zijn blootgesteld aan geweld. Deze eerste resultaten baren mij zorgen en zijn voor mij aanleiding om een driejarig vervolgonderzoek door de Universiteit Leiden mede te financieren, samen met de gemeenten Amsterdam en </w:t>
      </w:r>
      <w:r w:rsidR="008E440B">
        <w:t xml:space="preserve">mogelijk ook </w:t>
      </w:r>
      <w:r w:rsidRPr="00590362">
        <w:t>Rotterdam. Ook ga ik in gesprek met de politie om te bezien hoe eventuele signalen van huiselijk geweld nu al – vooruitlopend op de uitkomsten van dit vervolgonderzoek - beter kunnen worden betrokken bij vermoedelijke suïcide-zaken.</w:t>
      </w:r>
    </w:p>
    <w:p w:rsidR="001A5326" w:rsidP="00EB7A77" w:rsidRDefault="001A5326" w14:paraId="6E32B7D6" w14:textId="77777777">
      <w:pPr>
        <w:spacing w:line="276" w:lineRule="auto"/>
      </w:pPr>
    </w:p>
    <w:p w:rsidRPr="00590362" w:rsidR="00EB7A77" w:rsidP="00EB7A77" w:rsidRDefault="00EB7A77" w14:paraId="178814E1" w14:textId="329028A9">
      <w:pPr>
        <w:spacing w:line="276" w:lineRule="auto"/>
      </w:pPr>
      <w:r w:rsidRPr="00590362">
        <w:t>Ieder jaar overlijden in Nederland ongeveer 1.800 mensen door suïcide, van wie ongeveer 1.200 mannen en 600 vrouwen.</w:t>
      </w:r>
      <w:r w:rsidRPr="00590362">
        <w:rPr>
          <w:rStyle w:val="Voetnootmarkering"/>
        </w:rPr>
        <w:footnoteReference w:id="1"/>
      </w:r>
      <w:r w:rsidRPr="00590362">
        <w:t xml:space="preserve"> We weten ook dat huiselijk geweld en kindermishandeling in Nederland een groot probleem vormen. Naar schatting worden ongeveer 1,3 miljoen mensen van 16 jaar en ouder slachtoffer van huiselijk geweld.</w:t>
      </w:r>
      <w:r w:rsidRPr="00590362">
        <w:rPr>
          <w:rStyle w:val="Voetnootmarkering"/>
        </w:rPr>
        <w:footnoteReference w:id="2"/>
      </w:r>
      <w:r w:rsidRPr="00590362">
        <w:t xml:space="preserve"> En dit huiselijk geweld </w:t>
      </w:r>
      <w:r w:rsidR="001A5326">
        <w:t>kan</w:t>
      </w:r>
      <w:r w:rsidRPr="00590362">
        <w:t xml:space="preserve"> </w:t>
      </w:r>
      <w:r w:rsidR="001A5326">
        <w:t xml:space="preserve">leiden </w:t>
      </w:r>
      <w:r w:rsidRPr="00590362">
        <w:t>tot moord of doodslag, waarvan meestal vrouwen het slachtoffer zijn.</w:t>
      </w:r>
      <w:r w:rsidRPr="00590362">
        <w:rPr>
          <w:rStyle w:val="Voetnootmarkering"/>
        </w:rPr>
        <w:footnoteReference w:id="3"/>
      </w:r>
      <w:r w:rsidRPr="00590362">
        <w:t xml:space="preserve"> Wat we nog niet goed weten is wat het verband is tussen suïcide, moord/doodslag en huiselijk geweld. Dit is tot nu toe nauwelijks systematisch onderzocht. We weten wel op basis van gesprekken met nabestaanden dat </w:t>
      </w:r>
      <w:r w:rsidR="001A5326">
        <w:t xml:space="preserve">er </w:t>
      </w:r>
      <w:r w:rsidRPr="00590362">
        <w:t xml:space="preserve">slachtoffers </w:t>
      </w:r>
      <w:r w:rsidR="001A5326">
        <w:t xml:space="preserve">zijn </w:t>
      </w:r>
      <w:r w:rsidRPr="00590362">
        <w:t xml:space="preserve">van huiselijk geweld </w:t>
      </w:r>
      <w:r w:rsidR="001A5326">
        <w:t xml:space="preserve">die </w:t>
      </w:r>
      <w:r w:rsidRPr="00590362">
        <w:t xml:space="preserve">suïcide hebben gepleegd, om te ontsnappen aan hun uitzichtloze geweldssituatie of onder bedreiging door de geweldspleger. Ook zijn er zaken waarin de pleger van moord of doodslag het doet vóórkomen dat het slachtoffer suïcide heeft gepleegd. Maar hoe vaak dit alles in Nederland voorkomt is vooralsnog niet bekend. Hierdoor blijft dit verband tussen huiselijk geweld en (ogenschijnlijke) suïcide ook grotendeels onzichtbaar voor hulpverleners, forensisch artsen en de politie. </w:t>
      </w:r>
    </w:p>
    <w:p w:rsidR="001A5326" w:rsidP="00EB7A77" w:rsidRDefault="001A5326" w14:paraId="494316ED" w14:textId="77777777">
      <w:pPr>
        <w:spacing w:line="276" w:lineRule="auto"/>
      </w:pPr>
    </w:p>
    <w:p w:rsidRPr="00590362" w:rsidR="00EB7A77" w:rsidP="00EB7A77" w:rsidRDefault="00EB7A77" w14:paraId="5A95C65E" w14:textId="6067E8E6">
      <w:pPr>
        <w:spacing w:line="276" w:lineRule="auto"/>
      </w:pPr>
      <w:r w:rsidRPr="00590362">
        <w:t xml:space="preserve">Met de financiering van het vervolgonderzoek kan </w:t>
      </w:r>
      <w:r w:rsidR="001A5326">
        <w:t>het bestaande</w:t>
      </w:r>
      <w:r w:rsidRPr="00590362" w:rsidR="001A5326">
        <w:t xml:space="preserve"> </w:t>
      </w:r>
      <w:r w:rsidRPr="00590362">
        <w:t xml:space="preserve">onderzoek worden </w:t>
      </w:r>
      <w:r>
        <w:t>opgeschaald</w:t>
      </w:r>
      <w:r w:rsidRPr="00590362">
        <w:t xml:space="preserve"> naar landelijk niveau en kunnen de eerdere onderzoeksresultaten worden verrijkt met aanvullende data, waaronder die van de politie. Op basis van </w:t>
      </w:r>
      <w:r w:rsidR="001A5326">
        <w:t>het vervolg</w:t>
      </w:r>
      <w:r w:rsidRPr="00590362">
        <w:t>onderzoek moet een scherper beeld komen van de mate waarin huiselijk geweld een rol speelt bij suïcides. Daarnaast kan dit onderzoek de basis vormen voor nieuwe richtlijnen, zodat hulpverleners, politie</w:t>
      </w:r>
      <w:r w:rsidR="001A5326">
        <w:t xml:space="preserve">, </w:t>
      </w:r>
      <w:r w:rsidRPr="00590362">
        <w:t xml:space="preserve">forensisch artsen en pathologen signalen </w:t>
      </w:r>
      <w:r>
        <w:t xml:space="preserve">van suïcide als gevolg van huiselijk geweld </w:t>
      </w:r>
      <w:r w:rsidRPr="00590362">
        <w:t>beter kunnen herkennen</w:t>
      </w:r>
      <w:r w:rsidR="00DD5029">
        <w:t>. Zo kunnen zij beter inschatten of nader onderzoek nodig is</w:t>
      </w:r>
      <w:r w:rsidRPr="00590362">
        <w:t xml:space="preserve"> </w:t>
      </w:r>
      <w:r w:rsidR="00DD5029">
        <w:t>i</w:t>
      </w:r>
      <w:r w:rsidRPr="00590362">
        <w:t xml:space="preserve">n zaken waarin ogenschijnlijk sprake is van suïcide. </w:t>
      </w:r>
      <w:r w:rsidR="00DD5029">
        <w:t>Op basis daarvan</w:t>
      </w:r>
      <w:r w:rsidRPr="00590362">
        <w:t xml:space="preserve"> kan onderbouwd antwoord gegeven worden op de vraag of het in deze zaken daadwerkelijk om suïcide gaat of dat er mogelijk ook anderen betrokken zijn bij het overlijden van het slachtoffer en een strafrechtelijk onderzoek </w:t>
      </w:r>
      <w:r w:rsidR="00825CC7">
        <w:t>nodig</w:t>
      </w:r>
      <w:r w:rsidRPr="00590362" w:rsidR="00825CC7">
        <w:t xml:space="preserve"> </w:t>
      </w:r>
      <w:r w:rsidRPr="00590362">
        <w:t xml:space="preserve">is. </w:t>
      </w:r>
    </w:p>
    <w:p w:rsidRPr="00590362" w:rsidR="00EB7A77" w:rsidP="00EB7A77" w:rsidRDefault="00EB7A77" w14:paraId="3EE7DAB1" w14:textId="600D8AA8">
      <w:pPr>
        <w:spacing w:line="276" w:lineRule="auto"/>
      </w:pPr>
      <w:r w:rsidRPr="00590362">
        <w:t xml:space="preserve">Deze </w:t>
      </w:r>
      <w:r w:rsidR="00DD5029">
        <w:t>beoogde praktijkverbetering</w:t>
      </w:r>
      <w:r w:rsidRPr="00590362" w:rsidR="00DD5029">
        <w:t xml:space="preserve"> </w:t>
      </w:r>
      <w:r w:rsidR="00DD5029">
        <w:t>is</w:t>
      </w:r>
      <w:r w:rsidRPr="00590362" w:rsidR="00DD5029">
        <w:t xml:space="preserve"> </w:t>
      </w:r>
      <w:r w:rsidRPr="00590362">
        <w:t xml:space="preserve">ook relevant in het licht van het Wetsvoorstel inzake de Wet bestemming van lichamen van overledenen (Wblo). Dit wetsvoorstel verduidelijkt onder andere de bevoegdheden van politie en geeft de forensisch arts meer bevoegdheden om na overlijden onderzoek te doen.  </w:t>
      </w:r>
    </w:p>
    <w:p w:rsidRPr="00590362" w:rsidR="00EB7A77" w:rsidP="00EB7A77" w:rsidRDefault="00EB7A77" w14:paraId="5FBD8A45" w14:textId="77777777">
      <w:pPr>
        <w:spacing w:line="276" w:lineRule="auto"/>
      </w:pPr>
    </w:p>
    <w:p w:rsidRPr="00590362" w:rsidR="00EB7A77" w:rsidP="00EB7A77" w:rsidRDefault="00AD7A50" w14:paraId="056E6E55" w14:textId="044EE154">
      <w:pPr>
        <w:rPr>
          <w:b/>
          <w:bCs/>
        </w:rPr>
      </w:pPr>
      <w:r>
        <w:rPr>
          <w:b/>
          <w:bCs/>
        </w:rPr>
        <w:t>Vraag</w:t>
      </w:r>
      <w:r w:rsidRPr="00590362">
        <w:rPr>
          <w:b/>
          <w:bCs/>
        </w:rPr>
        <w:t xml:space="preserve"> </w:t>
      </w:r>
      <w:r w:rsidRPr="00590362" w:rsidR="00EB7A77">
        <w:rPr>
          <w:b/>
          <w:bCs/>
        </w:rPr>
        <w:t>3</w:t>
      </w:r>
    </w:p>
    <w:p w:rsidRPr="00590362" w:rsidR="00EB7A77" w:rsidP="00EB7A77" w:rsidRDefault="00EB7A77" w14:paraId="788B709E" w14:textId="77777777">
      <w:pPr>
        <w:rPr>
          <w:b/>
          <w:bCs/>
        </w:rPr>
      </w:pPr>
      <w:r w:rsidRPr="00590362">
        <w:rPr>
          <w:b/>
          <w:bCs/>
        </w:rPr>
        <w:t>Herkent u het beeld dat huiselijk geweld, psychische mishandeling, stalking en dwingende controle belangrijke risicofactoren zijn voor suïcidaliteit onder vrouwen? Zo ja, op welke manier wordt hiermee rekening gehouden in beleid en praktijk?</w:t>
      </w:r>
    </w:p>
    <w:p w:rsidRPr="00590362" w:rsidR="00EB7A77" w:rsidP="00EB7A77" w:rsidRDefault="00EB7A77" w14:paraId="186C5104" w14:textId="77777777">
      <w:pPr>
        <w:rPr>
          <w:b/>
          <w:bCs/>
        </w:rPr>
      </w:pPr>
    </w:p>
    <w:p w:rsidRPr="00590362" w:rsidR="00EB7A77" w:rsidP="00EB7A77" w:rsidRDefault="00EB7A77" w14:paraId="0E6CC46C" w14:textId="6D9428A1">
      <w:pPr>
        <w:rPr>
          <w:b/>
          <w:bCs/>
        </w:rPr>
      </w:pPr>
      <w:r w:rsidRPr="00590362">
        <w:rPr>
          <w:b/>
          <w:bCs/>
        </w:rPr>
        <w:t>Antwoord</w:t>
      </w:r>
      <w:r w:rsidR="00AD7A50">
        <w:rPr>
          <w:b/>
          <w:bCs/>
        </w:rPr>
        <w:t xml:space="preserve"> </w:t>
      </w:r>
      <w:r w:rsidR="00F57F14">
        <w:rPr>
          <w:b/>
          <w:bCs/>
        </w:rPr>
        <w:t xml:space="preserve">op </w:t>
      </w:r>
      <w:r w:rsidR="00AD7A50">
        <w:rPr>
          <w:b/>
          <w:bCs/>
        </w:rPr>
        <w:t>vraag</w:t>
      </w:r>
      <w:r w:rsidRPr="00590362">
        <w:rPr>
          <w:b/>
          <w:bCs/>
        </w:rPr>
        <w:t xml:space="preserve"> 3</w:t>
      </w:r>
    </w:p>
    <w:p w:rsidRPr="00590362" w:rsidR="00EB7A77" w:rsidP="00EB7A77" w:rsidRDefault="00EB7A77" w14:paraId="1B8B2770" w14:textId="160DE57B">
      <w:pPr>
        <w:rPr>
          <w:b/>
          <w:bCs/>
        </w:rPr>
      </w:pPr>
      <w:r w:rsidRPr="00590362">
        <w:t>Ja, op basis van het voornoemde eerste onderzoek van de Universiteit Leiden en FARR en op basis van gesprekken met nabestaanden herken ik dat beeld. En ook in internationale wetenschappelijke literatuur wordt dit beeld bevestigd.</w:t>
      </w:r>
      <w:r w:rsidRPr="00590362">
        <w:rPr>
          <w:rStyle w:val="Voetnootmarkering"/>
        </w:rPr>
        <w:footnoteReference w:id="4"/>
      </w:r>
      <w:r w:rsidRPr="00590362">
        <w:t xml:space="preserve"> De aanpak van huiselijk geweld en kindermishandeling is erop gericht om dit geweld te voorkomen, en als het plaatsvindt, om dit geweld te stoppen en verdere escalatie en dodelijk geweld (</w:t>
      </w:r>
      <w:r>
        <w:t>waaronder</w:t>
      </w:r>
      <w:r w:rsidRPr="00590362">
        <w:t xml:space="preserve"> suïcide) te voorkomen.</w:t>
      </w:r>
      <w:r w:rsidR="008E673E">
        <w:t xml:space="preserve"> </w:t>
      </w:r>
      <w:r w:rsidRPr="008E673E" w:rsidR="008E673E">
        <w:t>Daarbij is specifieke aandacht voor vormen van geweld die vaak minder zichtbaar zijn, zoals psychisch</w:t>
      </w:r>
      <w:r w:rsidR="002C4743">
        <w:t xml:space="preserve">e mishandeling </w:t>
      </w:r>
      <w:r w:rsidRPr="008E673E" w:rsidR="008E673E">
        <w:t>en dwingende controle.</w:t>
      </w:r>
      <w:r w:rsidR="008E673E">
        <w:t xml:space="preserve"> </w:t>
      </w:r>
      <w:r w:rsidRPr="008E673E" w:rsidR="008E673E">
        <w:t xml:space="preserve">Het kabinet werkt aan verschillende maatregelen om de aanpak van deze vormen van geweld te versterken. </w:t>
      </w:r>
      <w:r w:rsidRPr="002C4743" w:rsidR="002C4743">
        <w:t>Zo is op 29 juni 2026 een wetsvoorstel in internetconsultatie gebracht waarmee psychische mishandeling en dwingende controle strafbaar worden gesteld.</w:t>
      </w:r>
      <w:r w:rsidR="002C4743">
        <w:t xml:space="preserve"> </w:t>
      </w:r>
      <w:r w:rsidRPr="008E673E" w:rsidR="008E673E">
        <w:t>Dit wetsvoorstel</w:t>
      </w:r>
      <w:r w:rsidR="00042C42">
        <w:t xml:space="preserve"> </w:t>
      </w:r>
      <w:r w:rsidRPr="008E673E" w:rsidR="008E673E">
        <w:t>beoogt bij te dragen aan een betere herkenning en aanpak van deze vormen van geweld en biedt, naast de bestaande mogelijkheden, een aanvullend strafrechtelijk instrument om slachtoffers beter te beschermen</w:t>
      </w:r>
      <w:r w:rsidR="00042C42">
        <w:t xml:space="preserve"> en plegers van geweld aan te pakken</w:t>
      </w:r>
      <w:r w:rsidRPr="008E673E" w:rsidR="008E673E">
        <w:t>.</w:t>
      </w:r>
      <w:r w:rsidR="008E673E">
        <w:t xml:space="preserve"> </w:t>
      </w:r>
      <w:r w:rsidRPr="00590362">
        <w:t xml:space="preserve">Samen met de </w:t>
      </w:r>
      <w:r>
        <w:t>M</w:t>
      </w:r>
      <w:r w:rsidRPr="00590362">
        <w:t xml:space="preserve">inister van Langdurige Zorg, Jeugd en </w:t>
      </w:r>
      <w:r>
        <w:t>Sport</w:t>
      </w:r>
      <w:r w:rsidRPr="00590362">
        <w:t xml:space="preserve">, de Staatssecretaris van Onderwijs en Emancipatie en met gemeenten en betrokken organisaties en experts </w:t>
      </w:r>
      <w:r w:rsidR="008E673E">
        <w:t xml:space="preserve">werk ik </w:t>
      </w:r>
      <w:r w:rsidR="00042C42">
        <w:t>a</w:t>
      </w:r>
      <w:r w:rsidRPr="008E673E" w:rsidR="008E673E">
        <w:t>an het versterken van de aanpak van geweld tegen vrouwen, huiselijk geweld en kindermishandeling.</w:t>
      </w:r>
      <w:r w:rsidR="008E673E">
        <w:t xml:space="preserve"> I</w:t>
      </w:r>
      <w:r w:rsidR="006433CC">
        <w:t>k verwijs u onder meer naar de recente brief over de voortgang van de aanpak van geweld tegen vrouwen, huiselijk geweld en kindermishandeling</w:t>
      </w:r>
      <w:r w:rsidRPr="00590362">
        <w:t>.</w:t>
      </w:r>
      <w:r w:rsidR="006433CC">
        <w:rPr>
          <w:rStyle w:val="Voetnootmarkering"/>
        </w:rPr>
        <w:footnoteReference w:id="5"/>
      </w:r>
      <w:r>
        <w:t xml:space="preserve"> </w:t>
      </w:r>
    </w:p>
    <w:p w:rsidR="00AD7A50" w:rsidP="00EB7A77" w:rsidRDefault="00AD7A50" w14:paraId="41704952" w14:textId="77777777">
      <w:pPr>
        <w:rPr>
          <w:b/>
          <w:bCs/>
        </w:rPr>
      </w:pPr>
    </w:p>
    <w:p w:rsidRPr="00590362" w:rsidR="00EB7A77" w:rsidP="00EB7A77" w:rsidRDefault="00AD7A50" w14:paraId="4474A9B6" w14:textId="7866639A">
      <w:pPr>
        <w:rPr>
          <w:b/>
          <w:bCs/>
        </w:rPr>
      </w:pPr>
      <w:r>
        <w:rPr>
          <w:b/>
          <w:bCs/>
        </w:rPr>
        <w:t xml:space="preserve">Vraag </w:t>
      </w:r>
      <w:r w:rsidRPr="00590362" w:rsidR="00EB7A77">
        <w:rPr>
          <w:b/>
          <w:bCs/>
        </w:rPr>
        <w:t>4</w:t>
      </w:r>
    </w:p>
    <w:p w:rsidRPr="00590362" w:rsidR="00EB7A77" w:rsidP="00EB7A77" w:rsidRDefault="00EB7A77" w14:paraId="4A9F8388" w14:textId="77777777">
      <w:pPr>
        <w:rPr>
          <w:b/>
          <w:bCs/>
        </w:rPr>
      </w:pPr>
      <w:r w:rsidRPr="00590362">
        <w:rPr>
          <w:b/>
          <w:bCs/>
        </w:rPr>
        <w:t>Zijn er cijfers bekend waaruit blijkt in hoeveel gevallen van suïcide sprake was van (een voorgeschiedenis van) huiselijk geweld? Zo ja, kunt u deze cijfers delen? Zo nee, bent u bereid te onderzoeken hoe dit beter in beeld kan worden gebracht?</w:t>
      </w:r>
    </w:p>
    <w:p w:rsidRPr="00590362" w:rsidR="00EB7A77" w:rsidP="00EB7A77" w:rsidRDefault="00EB7A77" w14:paraId="6485DF22" w14:textId="77777777">
      <w:pPr>
        <w:rPr>
          <w:b/>
          <w:bCs/>
        </w:rPr>
      </w:pPr>
    </w:p>
    <w:p w:rsidRPr="00590362" w:rsidR="00EB7A77" w:rsidP="00EB7A77" w:rsidRDefault="00EB7A77" w14:paraId="7ECDF650" w14:textId="0233EAE6">
      <w:pPr>
        <w:rPr>
          <w:b/>
          <w:bCs/>
        </w:rPr>
      </w:pPr>
      <w:r w:rsidRPr="00590362">
        <w:rPr>
          <w:b/>
          <w:bCs/>
        </w:rPr>
        <w:t>Antwoord</w:t>
      </w:r>
      <w:r w:rsidR="00AD7A50">
        <w:rPr>
          <w:b/>
          <w:bCs/>
        </w:rPr>
        <w:t xml:space="preserve"> </w:t>
      </w:r>
      <w:r w:rsidR="00F57F14">
        <w:rPr>
          <w:b/>
          <w:bCs/>
        </w:rPr>
        <w:t xml:space="preserve">op </w:t>
      </w:r>
      <w:r w:rsidR="00AD7A50">
        <w:rPr>
          <w:b/>
          <w:bCs/>
        </w:rPr>
        <w:t>vraag</w:t>
      </w:r>
      <w:r w:rsidRPr="00590362">
        <w:rPr>
          <w:b/>
          <w:bCs/>
        </w:rPr>
        <w:t xml:space="preserve"> 4</w:t>
      </w:r>
    </w:p>
    <w:p w:rsidRPr="00590362" w:rsidR="00EB7A77" w:rsidP="00EB7A77" w:rsidRDefault="00EB7A77" w14:paraId="3E6F4888" w14:textId="09B20A1E">
      <w:r>
        <w:t>Nee, d</w:t>
      </w:r>
      <w:r w:rsidRPr="00590362">
        <w:t xml:space="preserve">it zal worden onderzocht door de Universiteit Leiden, zoals vermeld in </w:t>
      </w:r>
      <w:r w:rsidR="006433CC">
        <w:t xml:space="preserve">het </w:t>
      </w:r>
      <w:r w:rsidRPr="00590362">
        <w:t>antwoord op vraag 2.</w:t>
      </w:r>
    </w:p>
    <w:p w:rsidRPr="00590362" w:rsidR="00EB7A77" w:rsidP="00EB7A77" w:rsidRDefault="00EB7A77" w14:paraId="4E3E71C8" w14:textId="77777777"/>
    <w:p w:rsidRPr="00590362" w:rsidR="00EB7A77" w:rsidP="00EB7A77" w:rsidRDefault="00AD7A50" w14:paraId="4C9FE078" w14:textId="7BABC750">
      <w:pPr>
        <w:rPr>
          <w:b/>
          <w:bCs/>
        </w:rPr>
      </w:pPr>
      <w:bookmarkStart w:name="_Hlk234576246" w:id="0"/>
      <w:r>
        <w:rPr>
          <w:b/>
          <w:bCs/>
        </w:rPr>
        <w:t>Vraag</w:t>
      </w:r>
      <w:r w:rsidRPr="00590362">
        <w:rPr>
          <w:b/>
          <w:bCs/>
        </w:rPr>
        <w:t xml:space="preserve"> </w:t>
      </w:r>
      <w:r w:rsidRPr="00590362" w:rsidR="00EB7A77">
        <w:rPr>
          <w:b/>
          <w:bCs/>
        </w:rPr>
        <w:t>5</w:t>
      </w:r>
    </w:p>
    <w:p w:rsidRPr="00590362" w:rsidR="00EB7A77" w:rsidP="00EB7A77" w:rsidRDefault="00EB7A77" w14:paraId="2C733B21" w14:textId="77777777">
      <w:pPr>
        <w:rPr>
          <w:b/>
          <w:bCs/>
        </w:rPr>
      </w:pPr>
      <w:r w:rsidRPr="00590362">
        <w:rPr>
          <w:b/>
          <w:bCs/>
        </w:rPr>
        <w:t>Bent u bereid te bezien of de registratie van huiselijk geweld, suïcidepogingen en suïcides beter op elkaar kan worden aangesloten, zodat patronen eerder kunnen worden herkend en gerichter beleid kan worden ontwikkeld? Zo nee, waarom niet?</w:t>
      </w:r>
    </w:p>
    <w:p w:rsidRPr="00590362" w:rsidR="00EB7A77" w:rsidP="00EB7A77" w:rsidRDefault="00EB7A77" w14:paraId="5BB02B2A" w14:textId="77777777">
      <w:pPr>
        <w:rPr>
          <w:b/>
          <w:bCs/>
        </w:rPr>
      </w:pPr>
    </w:p>
    <w:p w:rsidRPr="00590362" w:rsidR="00EB7A77" w:rsidP="00EB7A77" w:rsidRDefault="00EB7A77" w14:paraId="1074E3B8" w14:textId="450B89AE">
      <w:pPr>
        <w:rPr>
          <w:b/>
          <w:bCs/>
        </w:rPr>
      </w:pPr>
      <w:r w:rsidRPr="00590362">
        <w:rPr>
          <w:b/>
          <w:bCs/>
        </w:rPr>
        <w:t>Antwoord</w:t>
      </w:r>
      <w:r w:rsidR="00AD7A50">
        <w:rPr>
          <w:b/>
          <w:bCs/>
        </w:rPr>
        <w:t xml:space="preserve"> </w:t>
      </w:r>
      <w:r w:rsidR="00F57F14">
        <w:rPr>
          <w:b/>
          <w:bCs/>
        </w:rPr>
        <w:t xml:space="preserve">op </w:t>
      </w:r>
      <w:r w:rsidR="00AD7A50">
        <w:rPr>
          <w:b/>
          <w:bCs/>
        </w:rPr>
        <w:t>vraag</w:t>
      </w:r>
      <w:r w:rsidRPr="00590362">
        <w:rPr>
          <w:b/>
          <w:bCs/>
        </w:rPr>
        <w:t xml:space="preserve"> 5</w:t>
      </w:r>
    </w:p>
    <w:p w:rsidRPr="00C96487" w:rsidR="00EB7A77" w:rsidP="00EB7A77" w:rsidRDefault="00EB7A77" w14:paraId="6F50CE2D" w14:textId="503406A1">
      <w:r w:rsidRPr="00C96487">
        <w:t xml:space="preserve">Bij suïcidepogingen komt de politie </w:t>
      </w:r>
      <w:r>
        <w:t xml:space="preserve">meestal </w:t>
      </w:r>
      <w:r w:rsidRPr="00C96487">
        <w:t xml:space="preserve">niet ter plaatse; eventueel komen er wel hulpverleners </w:t>
      </w:r>
      <w:r w:rsidRPr="00034C3C">
        <w:t xml:space="preserve">bij. Met de Minister van Langdurige Zorg, Jeugd en Sport zal ik bespreken of en hoe hulpverleners die in deze gevallen betrokken worden een eventueel verband tussen huiselijk geweld en de suïcidepoging zouden kunnen herkennen en wat mogelijk is op </w:t>
      </w:r>
      <w:r w:rsidR="006433CC">
        <w:t xml:space="preserve">het </w:t>
      </w:r>
      <w:r w:rsidRPr="00034C3C">
        <w:t>gebied van registratie. Bij</w:t>
      </w:r>
      <w:r w:rsidRPr="00C96487">
        <w:t xml:space="preserve"> overlijdens </w:t>
      </w:r>
      <w:r w:rsidR="008C284A">
        <w:t xml:space="preserve">vermoedelijk </w:t>
      </w:r>
      <w:r w:rsidRPr="00C96487">
        <w:t xml:space="preserve">als gevolg van suïcide </w:t>
      </w:r>
      <w:r w:rsidR="00A51E78">
        <w:t>doen</w:t>
      </w:r>
      <w:r w:rsidRPr="00C96487">
        <w:t xml:space="preserve"> een forensisch arts en </w:t>
      </w:r>
      <w:r w:rsidR="00A51E78">
        <w:t xml:space="preserve">nagenoeg altijd </w:t>
      </w:r>
      <w:r w:rsidRPr="00C96487">
        <w:t>de politie onderzoek</w:t>
      </w:r>
      <w:r>
        <w:t xml:space="preserve">. Zoals vermeld in antwoord op vraag 2 zal ik met de politie bespreken </w:t>
      </w:r>
      <w:r w:rsidRPr="00590362">
        <w:t>hoe eventuele signalen van huiselijk geweld beter kunnen worden betrokken bij vermoedelijke suïcide-zaken</w:t>
      </w:r>
      <w:r>
        <w:t>; ook registratie komt hierbij aan de orde.</w:t>
      </w:r>
    </w:p>
    <w:bookmarkEnd w:id="0"/>
    <w:p w:rsidRPr="00590362" w:rsidR="00EB7A77" w:rsidP="00EB7A77" w:rsidRDefault="00EB7A77" w14:paraId="0A02875E" w14:textId="77777777"/>
    <w:p w:rsidRPr="00590362" w:rsidR="00EB7A77" w:rsidP="00EB7A77" w:rsidRDefault="00AD7A50" w14:paraId="1E0FCDBC" w14:textId="799AE7C8">
      <w:pPr>
        <w:rPr>
          <w:b/>
          <w:bCs/>
        </w:rPr>
      </w:pPr>
      <w:r>
        <w:rPr>
          <w:b/>
          <w:bCs/>
        </w:rPr>
        <w:t>Vraag</w:t>
      </w:r>
      <w:r w:rsidRPr="00590362">
        <w:rPr>
          <w:b/>
          <w:bCs/>
        </w:rPr>
        <w:t xml:space="preserve"> </w:t>
      </w:r>
      <w:r w:rsidRPr="00590362" w:rsidR="00EB7A77">
        <w:rPr>
          <w:b/>
          <w:bCs/>
        </w:rPr>
        <w:t>6</w:t>
      </w:r>
    </w:p>
    <w:p w:rsidRPr="00590362" w:rsidR="00EB7A77" w:rsidP="00EB7A77" w:rsidRDefault="00EB7A77" w14:paraId="5F545BB1" w14:textId="77777777">
      <w:pPr>
        <w:rPr>
          <w:b/>
          <w:bCs/>
        </w:rPr>
      </w:pPr>
      <w:r w:rsidRPr="00590362">
        <w:rPr>
          <w:b/>
          <w:bCs/>
        </w:rPr>
        <w:t>Wat zijn op dit moment de mogelijkheden voor politie en het Openbaar Ministerie om onderzoek te doen wanneer er aanwijzingen zijn dat huiselijk geweld, psychische mishandeling of dwingende controle hebben bijgedragen aan een suïcide?</w:t>
      </w:r>
    </w:p>
    <w:p w:rsidRPr="00590362" w:rsidR="00EB7A77" w:rsidP="00EB7A77" w:rsidRDefault="00EB7A77" w14:paraId="424E908F" w14:textId="77777777">
      <w:pPr>
        <w:rPr>
          <w:b/>
          <w:bCs/>
        </w:rPr>
      </w:pPr>
    </w:p>
    <w:p w:rsidRPr="00590362" w:rsidR="00EB7A77" w:rsidP="00EB7A77" w:rsidRDefault="00EB7A77" w14:paraId="5B0C9012" w14:textId="368A62B9">
      <w:pPr>
        <w:rPr>
          <w:b/>
          <w:bCs/>
        </w:rPr>
      </w:pPr>
      <w:r w:rsidRPr="00590362">
        <w:rPr>
          <w:b/>
          <w:bCs/>
        </w:rPr>
        <w:t>Antwoord</w:t>
      </w:r>
      <w:r w:rsidR="00AD7A50">
        <w:rPr>
          <w:b/>
          <w:bCs/>
        </w:rPr>
        <w:t xml:space="preserve"> </w:t>
      </w:r>
      <w:r w:rsidR="00F57F14">
        <w:rPr>
          <w:b/>
          <w:bCs/>
        </w:rPr>
        <w:t xml:space="preserve">op </w:t>
      </w:r>
      <w:r w:rsidR="00AD7A50">
        <w:rPr>
          <w:b/>
          <w:bCs/>
        </w:rPr>
        <w:t>vraag</w:t>
      </w:r>
      <w:r w:rsidRPr="00590362">
        <w:rPr>
          <w:b/>
          <w:bCs/>
        </w:rPr>
        <w:t xml:space="preserve"> 6</w:t>
      </w:r>
    </w:p>
    <w:p w:rsidRPr="00C96487" w:rsidR="00EB7A77" w:rsidP="00EB7A77" w:rsidRDefault="00EB7A77" w14:paraId="0BFFDF61" w14:textId="302732F7">
      <w:r w:rsidRPr="00C96487">
        <w:t xml:space="preserve">Na een ogenschijnlijke suïcide </w:t>
      </w:r>
      <w:r w:rsidR="00A51E78">
        <w:t>doen</w:t>
      </w:r>
      <w:r w:rsidRPr="00C96487" w:rsidR="00A51E78">
        <w:t xml:space="preserve"> </w:t>
      </w:r>
      <w:r w:rsidRPr="00C96487">
        <w:t xml:space="preserve">een forensisch arts en </w:t>
      </w:r>
      <w:r w:rsidR="00A51E78">
        <w:t xml:space="preserve">nagenoeg altijd </w:t>
      </w:r>
      <w:r w:rsidRPr="00C96487">
        <w:t xml:space="preserve">de politie onderzoek. Bij dit onderzoek kijkt </w:t>
      </w:r>
      <w:r>
        <w:t xml:space="preserve">de </w:t>
      </w:r>
      <w:r w:rsidRPr="00C96487">
        <w:t xml:space="preserve">politie ook naar </w:t>
      </w:r>
      <w:r>
        <w:t xml:space="preserve">de </w:t>
      </w:r>
      <w:r w:rsidRPr="00C96487">
        <w:t>context</w:t>
      </w:r>
      <w:r>
        <w:t>,</w:t>
      </w:r>
      <w:r w:rsidRPr="00C96487">
        <w:t xml:space="preserve"> </w:t>
      </w:r>
      <w:r>
        <w:t xml:space="preserve">mede op basis van </w:t>
      </w:r>
      <w:r w:rsidRPr="00C96487">
        <w:t>wat er over de overledene bekend is in de politiesystemen. De forensisch arts kan contact opnemen met betrokken zorgverleners om navraag te doen over het medisch dossier. Uit dit onderzoek kunnen signalen naar voren komen die aanleiding geven tot het doen van strafrechtelijk onderzoek.</w:t>
      </w:r>
    </w:p>
    <w:p w:rsidRPr="00C96487" w:rsidR="00EB7A77" w:rsidP="00EB7A77" w:rsidRDefault="00EB7A77" w14:paraId="722941BC" w14:textId="0A946FA7">
      <w:r w:rsidRPr="00C96487">
        <w:t xml:space="preserve">Het bovengenoemde </w:t>
      </w:r>
      <w:r w:rsidR="006433CC">
        <w:t>vervolg</w:t>
      </w:r>
      <w:r w:rsidRPr="00C96487">
        <w:t xml:space="preserve">onderzoek beoogt beter zicht te krijgen op de genoemde aanwijzingen. Vooruitlopend daarop zal ik met de politie in overleg treden hoe signalen </w:t>
      </w:r>
      <w:r w:rsidR="00825CC7">
        <w:t xml:space="preserve">van huiselijk geweld </w:t>
      </w:r>
      <w:r w:rsidRPr="00C96487">
        <w:t xml:space="preserve">beter en eerder kunnen worden </w:t>
      </w:r>
      <w:r w:rsidR="00825CC7">
        <w:t>betrokken bij vermoedelijke suïcide-zaken</w:t>
      </w:r>
      <w:r w:rsidRPr="00C96487">
        <w:t>.</w:t>
      </w:r>
    </w:p>
    <w:p w:rsidRPr="00590362" w:rsidR="00EB7A77" w:rsidP="00EB7A77" w:rsidRDefault="00EB7A77" w14:paraId="33CBBDA9" w14:textId="77777777">
      <w:pPr>
        <w:rPr>
          <w:b/>
          <w:bCs/>
        </w:rPr>
      </w:pPr>
    </w:p>
    <w:p w:rsidR="00AA567A" w:rsidP="00EB7A77" w:rsidRDefault="00AA567A" w14:paraId="7BDDDB89" w14:textId="77777777">
      <w:pPr>
        <w:rPr>
          <w:b/>
          <w:bCs/>
        </w:rPr>
      </w:pPr>
    </w:p>
    <w:p w:rsidR="00AA567A" w:rsidP="00EB7A77" w:rsidRDefault="00AA567A" w14:paraId="623E7522" w14:textId="77777777">
      <w:pPr>
        <w:rPr>
          <w:b/>
          <w:bCs/>
        </w:rPr>
      </w:pPr>
    </w:p>
    <w:p w:rsidR="00AA567A" w:rsidP="00EB7A77" w:rsidRDefault="00AA567A" w14:paraId="29DDD7B3" w14:textId="77777777">
      <w:pPr>
        <w:rPr>
          <w:b/>
          <w:bCs/>
        </w:rPr>
      </w:pPr>
    </w:p>
    <w:p w:rsidRPr="00590362" w:rsidR="00EB7A77" w:rsidP="00EB7A77" w:rsidRDefault="00AD7A50" w14:paraId="2A37D9AF" w14:textId="11209416">
      <w:pPr>
        <w:rPr>
          <w:b/>
          <w:bCs/>
        </w:rPr>
      </w:pPr>
      <w:r>
        <w:rPr>
          <w:b/>
          <w:bCs/>
        </w:rPr>
        <w:t>Vraag</w:t>
      </w:r>
      <w:r w:rsidRPr="00590362">
        <w:rPr>
          <w:b/>
          <w:bCs/>
        </w:rPr>
        <w:t xml:space="preserve"> </w:t>
      </w:r>
      <w:r w:rsidRPr="00590362" w:rsidR="00EB7A77">
        <w:rPr>
          <w:b/>
          <w:bCs/>
        </w:rPr>
        <w:t>7</w:t>
      </w:r>
    </w:p>
    <w:p w:rsidRPr="00590362" w:rsidR="00EB7A77" w:rsidP="00EB7A77" w:rsidRDefault="00EB7A77" w14:paraId="3BA6C785" w14:textId="77777777">
      <w:pPr>
        <w:rPr>
          <w:b/>
          <w:bCs/>
        </w:rPr>
      </w:pPr>
      <w:r w:rsidRPr="00590362">
        <w:rPr>
          <w:b/>
          <w:bCs/>
        </w:rPr>
        <w:t>Bent u bekend met het fenomeen "</w:t>
      </w:r>
      <w:proofErr w:type="spellStart"/>
      <w:r w:rsidRPr="00590362">
        <w:rPr>
          <w:b/>
          <w:bCs/>
        </w:rPr>
        <w:t>staged</w:t>
      </w:r>
      <w:proofErr w:type="spellEnd"/>
      <w:r w:rsidRPr="00590362">
        <w:rPr>
          <w:b/>
          <w:bCs/>
        </w:rPr>
        <w:t xml:space="preserve"> </w:t>
      </w:r>
      <w:proofErr w:type="spellStart"/>
      <w:r w:rsidRPr="00590362">
        <w:rPr>
          <w:b/>
          <w:bCs/>
        </w:rPr>
        <w:t>suicide</w:t>
      </w:r>
      <w:proofErr w:type="spellEnd"/>
      <w:r w:rsidRPr="00590362">
        <w:rPr>
          <w:b/>
          <w:bCs/>
        </w:rPr>
        <w:t>", waarbij een overlijden ten onrechte als suïcide wordt aangemerkt terwijl sprake kan zijn van een misdrijf? Zo ja, in hoeverre komt dit volgens u voor in Nederland?</w:t>
      </w:r>
    </w:p>
    <w:p w:rsidRPr="00590362" w:rsidR="00EB7A77" w:rsidP="00EB7A77" w:rsidRDefault="00EB7A77" w14:paraId="084114F5" w14:textId="77777777">
      <w:pPr>
        <w:rPr>
          <w:b/>
          <w:bCs/>
        </w:rPr>
      </w:pPr>
    </w:p>
    <w:p w:rsidRPr="00590362" w:rsidR="00EB7A77" w:rsidP="00EB7A77" w:rsidRDefault="00EB7A77" w14:paraId="43CDB419" w14:textId="051FC15F">
      <w:pPr>
        <w:rPr>
          <w:b/>
          <w:bCs/>
        </w:rPr>
      </w:pPr>
      <w:r w:rsidRPr="00590362">
        <w:rPr>
          <w:b/>
          <w:bCs/>
        </w:rPr>
        <w:t>Antwoord</w:t>
      </w:r>
      <w:r w:rsidR="00AD7A50">
        <w:rPr>
          <w:b/>
          <w:bCs/>
        </w:rPr>
        <w:t xml:space="preserve"> </w:t>
      </w:r>
      <w:r w:rsidR="00F57F14">
        <w:rPr>
          <w:b/>
          <w:bCs/>
        </w:rPr>
        <w:t xml:space="preserve">op </w:t>
      </w:r>
      <w:r w:rsidR="00AD7A50">
        <w:rPr>
          <w:b/>
          <w:bCs/>
        </w:rPr>
        <w:t>vraag</w:t>
      </w:r>
      <w:r w:rsidRPr="00590362">
        <w:rPr>
          <w:b/>
          <w:bCs/>
        </w:rPr>
        <w:t xml:space="preserve"> 7</w:t>
      </w:r>
    </w:p>
    <w:p w:rsidRPr="00590362" w:rsidR="00EB7A77" w:rsidP="00EB7A77" w:rsidRDefault="00EB7A77" w14:paraId="45830CA8" w14:textId="4922DC1E">
      <w:r w:rsidRPr="00590362">
        <w:t>Ja</w:t>
      </w:r>
      <w:r w:rsidR="00825CC7">
        <w:t>,</w:t>
      </w:r>
      <w:r w:rsidRPr="00590362">
        <w:t xml:space="preserve"> </w:t>
      </w:r>
      <w:r>
        <w:t xml:space="preserve">ik ben bekend met het fenomeen </w:t>
      </w:r>
      <w:proofErr w:type="spellStart"/>
      <w:r w:rsidRPr="00C1164F">
        <w:rPr>
          <w:i/>
          <w:iCs/>
        </w:rPr>
        <w:t>staged</w:t>
      </w:r>
      <w:proofErr w:type="spellEnd"/>
      <w:r w:rsidRPr="00C1164F">
        <w:rPr>
          <w:i/>
          <w:iCs/>
        </w:rPr>
        <w:t xml:space="preserve"> </w:t>
      </w:r>
      <w:proofErr w:type="spellStart"/>
      <w:r w:rsidRPr="00C1164F">
        <w:rPr>
          <w:i/>
          <w:iCs/>
        </w:rPr>
        <w:t>suicide</w:t>
      </w:r>
      <w:proofErr w:type="spellEnd"/>
      <w:r>
        <w:t xml:space="preserve"> </w:t>
      </w:r>
      <w:r w:rsidRPr="00590362">
        <w:t xml:space="preserve">en dit </w:t>
      </w:r>
      <w:r w:rsidR="00825CC7">
        <w:t xml:space="preserve">komt voor </w:t>
      </w:r>
      <w:r w:rsidRPr="00590362">
        <w:t>in Nederland. Ik verwacht met bovengenoemd vervolgonderzoek van de Universiteit Leiden een scherper beeld hiervan te kunnen krijgen.</w:t>
      </w:r>
    </w:p>
    <w:p w:rsidRPr="00590362" w:rsidR="00EB7A77" w:rsidP="00EB7A77" w:rsidRDefault="00EB7A77" w14:paraId="4F89603F" w14:textId="77777777">
      <w:pPr>
        <w:rPr>
          <w:b/>
          <w:bCs/>
        </w:rPr>
      </w:pPr>
      <w:r w:rsidRPr="00590362">
        <w:rPr>
          <w:b/>
          <w:bCs/>
        </w:rPr>
        <w:t> </w:t>
      </w:r>
    </w:p>
    <w:p w:rsidRPr="00590362" w:rsidR="00EB7A77" w:rsidP="00EB7A77" w:rsidRDefault="00AD7A50" w14:paraId="643E3B35" w14:textId="2D7AD04D">
      <w:pPr>
        <w:rPr>
          <w:b/>
          <w:bCs/>
        </w:rPr>
      </w:pPr>
      <w:r>
        <w:rPr>
          <w:b/>
          <w:bCs/>
        </w:rPr>
        <w:t>Vraag</w:t>
      </w:r>
      <w:r w:rsidRPr="00590362">
        <w:rPr>
          <w:b/>
          <w:bCs/>
        </w:rPr>
        <w:t xml:space="preserve"> </w:t>
      </w:r>
      <w:r w:rsidRPr="00590362" w:rsidR="00EB7A77">
        <w:rPr>
          <w:b/>
          <w:bCs/>
        </w:rPr>
        <w:t>8</w:t>
      </w:r>
    </w:p>
    <w:p w:rsidRPr="00590362" w:rsidR="00EB7A77" w:rsidP="00EB7A77" w:rsidRDefault="00EB7A77" w14:paraId="427256CA" w14:textId="77777777">
      <w:pPr>
        <w:rPr>
          <w:b/>
          <w:bCs/>
        </w:rPr>
      </w:pPr>
      <w:r w:rsidRPr="00590362">
        <w:rPr>
          <w:b/>
          <w:bCs/>
        </w:rPr>
        <w:t xml:space="preserve">Bent u bereid onderzoek te laten doen naar de aard en omvang van </w:t>
      </w:r>
      <w:proofErr w:type="spellStart"/>
      <w:r w:rsidRPr="00590362">
        <w:rPr>
          <w:b/>
          <w:bCs/>
        </w:rPr>
        <w:t>staged</w:t>
      </w:r>
      <w:proofErr w:type="spellEnd"/>
      <w:r w:rsidRPr="00590362">
        <w:rPr>
          <w:b/>
          <w:bCs/>
        </w:rPr>
        <w:t xml:space="preserve"> </w:t>
      </w:r>
      <w:proofErr w:type="spellStart"/>
      <w:r w:rsidRPr="00590362">
        <w:rPr>
          <w:b/>
          <w:bCs/>
        </w:rPr>
        <w:t>suicide</w:t>
      </w:r>
      <w:proofErr w:type="spellEnd"/>
      <w:r w:rsidRPr="00590362">
        <w:rPr>
          <w:b/>
          <w:bCs/>
        </w:rPr>
        <w:t xml:space="preserve"> in Nederland? Zo nee, waarom niet?</w:t>
      </w:r>
    </w:p>
    <w:p w:rsidRPr="00590362" w:rsidR="00EB7A77" w:rsidP="00EB7A77" w:rsidRDefault="00EB7A77" w14:paraId="37786ADC" w14:textId="77777777"/>
    <w:p w:rsidRPr="00590362" w:rsidR="00EB7A77" w:rsidP="00EB7A77" w:rsidRDefault="00EB7A77" w14:paraId="21A84DD8" w14:textId="2047DBBC">
      <w:pPr>
        <w:rPr>
          <w:b/>
          <w:bCs/>
        </w:rPr>
      </w:pPr>
      <w:r w:rsidRPr="00590362">
        <w:rPr>
          <w:b/>
          <w:bCs/>
        </w:rPr>
        <w:t>Antwoord</w:t>
      </w:r>
      <w:r w:rsidR="00AD7A50">
        <w:rPr>
          <w:b/>
          <w:bCs/>
        </w:rPr>
        <w:t xml:space="preserve"> </w:t>
      </w:r>
      <w:r w:rsidR="00F57F14">
        <w:rPr>
          <w:b/>
          <w:bCs/>
        </w:rPr>
        <w:t xml:space="preserve">op </w:t>
      </w:r>
      <w:r w:rsidR="00AD7A50">
        <w:rPr>
          <w:b/>
          <w:bCs/>
        </w:rPr>
        <w:t>vraag</w:t>
      </w:r>
      <w:r w:rsidRPr="00590362">
        <w:rPr>
          <w:b/>
          <w:bCs/>
        </w:rPr>
        <w:t xml:space="preserve"> 8</w:t>
      </w:r>
    </w:p>
    <w:p w:rsidRPr="00590362" w:rsidR="00EB7A77" w:rsidP="00EB7A77" w:rsidRDefault="00EB7A77" w14:paraId="50BF1BBA" w14:textId="77777777">
      <w:r w:rsidRPr="00590362">
        <w:t>Ja, zie het antwoord op vraag 2.</w:t>
      </w:r>
    </w:p>
    <w:p w:rsidRPr="00590362" w:rsidR="00EB7A77" w:rsidP="00EB7A77" w:rsidRDefault="00EB7A77" w14:paraId="4E979A9E" w14:textId="77777777">
      <w:pPr>
        <w:rPr>
          <w:b/>
          <w:bCs/>
        </w:rPr>
      </w:pPr>
    </w:p>
    <w:p w:rsidRPr="00590362" w:rsidR="00EB7A77" w:rsidP="00EB7A77" w:rsidRDefault="00AD7A50" w14:paraId="29137664" w14:textId="37305A65">
      <w:pPr>
        <w:rPr>
          <w:b/>
          <w:bCs/>
        </w:rPr>
      </w:pPr>
      <w:r>
        <w:rPr>
          <w:b/>
          <w:bCs/>
        </w:rPr>
        <w:t>Vraag</w:t>
      </w:r>
      <w:r w:rsidRPr="00590362">
        <w:rPr>
          <w:b/>
          <w:bCs/>
        </w:rPr>
        <w:t xml:space="preserve"> </w:t>
      </w:r>
      <w:r w:rsidRPr="00590362" w:rsidR="00EB7A77">
        <w:rPr>
          <w:b/>
          <w:bCs/>
        </w:rPr>
        <w:t>9</w:t>
      </w:r>
    </w:p>
    <w:p w:rsidRPr="00590362" w:rsidR="00EB7A77" w:rsidP="00EB7A77" w:rsidRDefault="00EB7A77" w14:paraId="6AB1AFBE" w14:textId="77777777">
      <w:pPr>
        <w:rPr>
          <w:b/>
          <w:bCs/>
        </w:rPr>
      </w:pPr>
      <w:r w:rsidRPr="00590362">
        <w:rPr>
          <w:b/>
          <w:bCs/>
        </w:rPr>
        <w:t xml:space="preserve">In hoeverre kan het aangekondigde wetsvoorstel over de strafbaarstelling van psychisch geweld bijdragen aan het voorkomen, signaleren en opsporen van situaties waarin langdurige psychische mishandeling mogelijk leidt tot suïcide of waarbij sprake kan zijn van </w:t>
      </w:r>
      <w:proofErr w:type="spellStart"/>
      <w:r w:rsidRPr="00590362">
        <w:rPr>
          <w:b/>
          <w:bCs/>
        </w:rPr>
        <w:t>staged</w:t>
      </w:r>
      <w:proofErr w:type="spellEnd"/>
      <w:r w:rsidRPr="00590362">
        <w:rPr>
          <w:b/>
          <w:bCs/>
        </w:rPr>
        <w:t xml:space="preserve"> </w:t>
      </w:r>
      <w:proofErr w:type="spellStart"/>
      <w:r w:rsidRPr="00590362">
        <w:rPr>
          <w:b/>
          <w:bCs/>
        </w:rPr>
        <w:t>suicide</w:t>
      </w:r>
      <w:proofErr w:type="spellEnd"/>
      <w:r w:rsidRPr="00590362">
        <w:rPr>
          <w:b/>
          <w:bCs/>
        </w:rPr>
        <w:t>?</w:t>
      </w:r>
    </w:p>
    <w:p w:rsidRPr="00590362" w:rsidR="00EB7A77" w:rsidP="00EB7A77" w:rsidRDefault="00EB7A77" w14:paraId="3DB00EEC" w14:textId="77777777">
      <w:pPr>
        <w:rPr>
          <w:b/>
          <w:bCs/>
        </w:rPr>
      </w:pPr>
    </w:p>
    <w:p w:rsidRPr="00590362" w:rsidR="00EB7A77" w:rsidP="00EB7A77" w:rsidRDefault="00EB7A77" w14:paraId="26395A17" w14:textId="772409A1">
      <w:pPr>
        <w:rPr>
          <w:b/>
          <w:bCs/>
        </w:rPr>
      </w:pPr>
      <w:r w:rsidRPr="00590362">
        <w:rPr>
          <w:b/>
          <w:bCs/>
        </w:rPr>
        <w:t xml:space="preserve">Antwoord </w:t>
      </w:r>
      <w:r w:rsidR="00F57F14">
        <w:rPr>
          <w:b/>
          <w:bCs/>
        </w:rPr>
        <w:t xml:space="preserve">op </w:t>
      </w:r>
      <w:r w:rsidR="00AD7A50">
        <w:rPr>
          <w:b/>
          <w:bCs/>
        </w:rPr>
        <w:t>vraag</w:t>
      </w:r>
      <w:r w:rsidRPr="00590362" w:rsidR="00AD7A50">
        <w:rPr>
          <w:b/>
          <w:bCs/>
        </w:rPr>
        <w:t xml:space="preserve"> </w:t>
      </w:r>
      <w:r w:rsidRPr="00590362">
        <w:rPr>
          <w:b/>
          <w:bCs/>
        </w:rPr>
        <w:t>9</w:t>
      </w:r>
    </w:p>
    <w:p w:rsidRPr="00590362" w:rsidR="00EB7A77" w:rsidP="00EB7A77" w:rsidRDefault="00EB7A77" w14:paraId="0141DC7B" w14:textId="59635406">
      <w:r w:rsidRPr="00590362">
        <w:t xml:space="preserve">Met het wetsvoorstel met betrekking tot de verruiming van de strafbaarheid van psychisch geweld, in combinatie met beleidsmaatregelen zoals publiekscampagnes, deskundigheidsbevordering en verbetering van veiligheids- en risicotaxatie en dossiervorming, verwacht ik dat dwingende controle, psychische mishandeling en </w:t>
      </w:r>
      <w:proofErr w:type="spellStart"/>
      <w:r w:rsidRPr="00590362">
        <w:t>stalking</w:t>
      </w:r>
      <w:proofErr w:type="spellEnd"/>
      <w:r w:rsidRPr="00590362">
        <w:t xml:space="preserve"> beter strafrechtelijk kunnen worden aangepakt. Dit moet de betrokken organisaties extra handvatten bieden om deze vormen van huiselijk geweld</w:t>
      </w:r>
      <w:r>
        <w:t xml:space="preserve"> en kindermishandeling</w:t>
      </w:r>
      <w:r w:rsidRPr="00590362">
        <w:t xml:space="preserve"> te stoppen, zodat slachtoffers in veiligheid kunnen leven en zodat plegers hun schadelijke gedrag stoppen. Zodoende zou dit wetsvoorstel kunnen bijdragen aan het voorkomen, signaleren en opsporen van situaties waarin langdurige psychische mishandeling </w:t>
      </w:r>
      <w:r w:rsidR="00825CC7">
        <w:t>kan leiden</w:t>
      </w:r>
      <w:r w:rsidRPr="00590362">
        <w:t xml:space="preserve"> tot suïcide of waarbij sprake kan zijn van </w:t>
      </w:r>
      <w:proofErr w:type="spellStart"/>
      <w:r w:rsidRPr="00590362">
        <w:rPr>
          <w:i/>
          <w:iCs/>
        </w:rPr>
        <w:t>staged</w:t>
      </w:r>
      <w:proofErr w:type="spellEnd"/>
      <w:r w:rsidRPr="00590362">
        <w:rPr>
          <w:i/>
          <w:iCs/>
        </w:rPr>
        <w:t xml:space="preserve"> </w:t>
      </w:r>
      <w:proofErr w:type="spellStart"/>
      <w:r w:rsidRPr="00590362">
        <w:rPr>
          <w:i/>
          <w:iCs/>
        </w:rPr>
        <w:t>suicide</w:t>
      </w:r>
      <w:proofErr w:type="spellEnd"/>
      <w:r w:rsidRPr="00590362">
        <w:t xml:space="preserve">. </w:t>
      </w:r>
    </w:p>
    <w:p w:rsidRPr="00590362" w:rsidR="00EB7A77" w:rsidP="00EB7A77" w:rsidRDefault="00EB7A77" w14:paraId="56B41008" w14:textId="77777777">
      <w:pPr>
        <w:rPr>
          <w:b/>
          <w:bCs/>
        </w:rPr>
      </w:pPr>
      <w:r w:rsidRPr="00590362">
        <w:rPr>
          <w:b/>
          <w:bCs/>
        </w:rPr>
        <w:t> </w:t>
      </w:r>
    </w:p>
    <w:p w:rsidRPr="00590362" w:rsidR="00EB7A77" w:rsidP="00EB7A77" w:rsidRDefault="00AD7A50" w14:paraId="54D7E955" w14:textId="0E8725D4">
      <w:pPr>
        <w:rPr>
          <w:b/>
          <w:bCs/>
        </w:rPr>
      </w:pPr>
      <w:bookmarkStart w:name="_Hlk234236769" w:id="1"/>
      <w:r>
        <w:rPr>
          <w:b/>
          <w:bCs/>
        </w:rPr>
        <w:t>Vraag</w:t>
      </w:r>
      <w:r w:rsidRPr="00590362">
        <w:rPr>
          <w:b/>
          <w:bCs/>
        </w:rPr>
        <w:t xml:space="preserve"> </w:t>
      </w:r>
      <w:r w:rsidRPr="00590362" w:rsidR="00EB7A77">
        <w:rPr>
          <w:b/>
          <w:bCs/>
        </w:rPr>
        <w:t>10</w:t>
      </w:r>
    </w:p>
    <w:p w:rsidRPr="00590362" w:rsidR="00EB7A77" w:rsidP="00EB7A77" w:rsidRDefault="00EB7A77" w14:paraId="7A1F52CB" w14:textId="77777777">
      <w:pPr>
        <w:rPr>
          <w:b/>
          <w:bCs/>
        </w:rPr>
      </w:pPr>
      <w:r w:rsidRPr="00590362">
        <w:rPr>
          <w:b/>
          <w:bCs/>
        </w:rPr>
        <w:t>Op welke wijze wordt binnen de Landelijke Agenda Suïcidepreventie aandacht besteed aan slachtoffers van huiselijk geweld als specifieke risicogroep?</w:t>
      </w:r>
    </w:p>
    <w:bookmarkEnd w:id="1"/>
    <w:p w:rsidR="00AD7A50" w:rsidP="00EB7A77" w:rsidRDefault="00AD7A50" w14:paraId="6583937D" w14:textId="77777777"/>
    <w:p w:rsidRPr="00AD7A50" w:rsidR="00AD7A50" w:rsidP="00EB7A77" w:rsidRDefault="00AD7A50" w14:paraId="2E65882D" w14:textId="1CB0589F">
      <w:pPr>
        <w:rPr>
          <w:b/>
          <w:bCs/>
        </w:rPr>
      </w:pPr>
      <w:r>
        <w:rPr>
          <w:b/>
          <w:bCs/>
        </w:rPr>
        <w:t xml:space="preserve">Antwoord </w:t>
      </w:r>
      <w:r w:rsidR="00F57F14">
        <w:rPr>
          <w:b/>
          <w:bCs/>
        </w:rPr>
        <w:t xml:space="preserve">op </w:t>
      </w:r>
      <w:r>
        <w:rPr>
          <w:b/>
          <w:bCs/>
        </w:rPr>
        <w:t>vraag 10</w:t>
      </w:r>
    </w:p>
    <w:p w:rsidRPr="006F334D" w:rsidR="00EB7A77" w:rsidP="00EB7A77" w:rsidRDefault="00EB7A77" w14:paraId="1EB82BB0" w14:textId="03BE162E">
      <w:r w:rsidRPr="006F334D">
        <w:t xml:space="preserve">In de vierde Landelijke Agenda Suïcidepreventie </w:t>
      </w:r>
      <w:r>
        <w:t>die op 24 maart jl. door de minister van Volksgezondheid, Welzijn en Sport met uw Kamer is gedeeld</w:t>
      </w:r>
      <w:r>
        <w:rPr>
          <w:rStyle w:val="Voetnootmarkering"/>
        </w:rPr>
        <w:footnoteReference w:id="6"/>
      </w:r>
      <w:r>
        <w:t xml:space="preserve"> </w:t>
      </w:r>
      <w:r w:rsidRPr="006F334D">
        <w:t>is nie</w:t>
      </w:r>
      <w:r>
        <w:t>t</w:t>
      </w:r>
      <w:r w:rsidRPr="006F334D">
        <w:t xml:space="preserve"> </w:t>
      </w:r>
      <w:r>
        <w:t xml:space="preserve">specifiek </w:t>
      </w:r>
      <w:r w:rsidRPr="006F334D">
        <w:t xml:space="preserve">aandacht besteed aan slachtoffers van huiselijk </w:t>
      </w:r>
      <w:r w:rsidRPr="00715562">
        <w:t>geweld als</w:t>
      </w:r>
      <w:r w:rsidRPr="006F334D">
        <w:t xml:space="preserve"> risicogroep. Wel is er een aantal projecten binnen deze agenda waar vaker mensen te vinden zullen zijn die verhoogd risico lopen op overlijden door suïcide</w:t>
      </w:r>
      <w:r>
        <w:t>, zo mogelijk ook in verband met huiselijk geweld</w:t>
      </w:r>
      <w:r w:rsidRPr="006F334D">
        <w:t xml:space="preserve">. Dat zijn: </w:t>
      </w:r>
      <w:proofErr w:type="spellStart"/>
      <w:r w:rsidRPr="006F334D">
        <w:t>Sumona</w:t>
      </w:r>
      <w:proofErr w:type="spellEnd"/>
      <w:r w:rsidRPr="006F334D">
        <w:t xml:space="preserve"> (het programma ‘suïcidepreventie, monitoring en nazorg’ voor mensen die een poging tot suïcide hebben ondernomen), Ter Plekke (een programma voor </w:t>
      </w:r>
      <w:r w:rsidRPr="00715562">
        <w:rPr>
          <w:i/>
          <w:iCs/>
        </w:rPr>
        <w:t xml:space="preserve">first </w:t>
      </w:r>
      <w:proofErr w:type="spellStart"/>
      <w:r w:rsidRPr="00715562">
        <w:rPr>
          <w:i/>
          <w:iCs/>
        </w:rPr>
        <w:t>responders</w:t>
      </w:r>
      <w:proofErr w:type="spellEnd"/>
      <w:r w:rsidRPr="006F334D">
        <w:t>) en Regio’s (</w:t>
      </w:r>
      <w:r w:rsidRPr="00B159FF">
        <w:t>project waarin samenwerkingspartners worden geholpen om regionale vangnetten</w:t>
      </w:r>
      <w:r>
        <w:t xml:space="preserve"> te creëren voor specifieke groepen</w:t>
      </w:r>
      <w:r w:rsidRPr="00B159FF">
        <w:t>).</w:t>
      </w:r>
    </w:p>
    <w:p w:rsidR="00426CB7" w:rsidP="00EB7A77" w:rsidRDefault="00426CB7" w14:paraId="032715D3" w14:textId="77777777"/>
    <w:p w:rsidRPr="006F334D" w:rsidR="00EB7A77" w:rsidP="00EB7A77" w:rsidRDefault="00EB7A77" w14:paraId="1A70AED2" w14:textId="7CC74175">
      <w:r w:rsidRPr="006F334D">
        <w:t xml:space="preserve">113 Zelfmoordpreventie zal </w:t>
      </w:r>
      <w:r>
        <w:t>als onderdeel van</w:t>
      </w:r>
      <w:r w:rsidRPr="006F334D">
        <w:t xml:space="preserve"> het </w:t>
      </w:r>
      <w:r>
        <w:t>in</w:t>
      </w:r>
      <w:r w:rsidRPr="006F334D">
        <w:t xml:space="preserve"> antwoord op vraag 2 genoemde onderzoek van de Universiteit Leiden een onderzoek uitvoeren met de werktitel ‘Verborgen fataal geweld: mechanismen onderliggend aan de link tussen huiselijk geweld en suïcide'. De planning is dat </w:t>
      </w:r>
      <w:r>
        <w:t>dit onderzoek in het</w:t>
      </w:r>
      <w:r w:rsidRPr="006F334D">
        <w:t> voorjaar</w:t>
      </w:r>
      <w:r>
        <w:t xml:space="preserve"> van</w:t>
      </w:r>
      <w:r w:rsidRPr="006F334D">
        <w:t xml:space="preserve"> 2027 gereed is. De bevindingen zullen op dat moment ook met behulp van een </w:t>
      </w:r>
      <w:proofErr w:type="spellStart"/>
      <w:r w:rsidRPr="006F334D">
        <w:t>factsheet</w:t>
      </w:r>
      <w:proofErr w:type="spellEnd"/>
      <w:r w:rsidRPr="006F334D">
        <w:t xml:space="preserve"> worden </w:t>
      </w:r>
      <w:r w:rsidRPr="00E41DE4">
        <w:t>gepubliceerd en beschikbaar worden voor hulpverleners.</w:t>
      </w:r>
      <w:r>
        <w:t xml:space="preserve"> </w:t>
      </w:r>
    </w:p>
    <w:p w:rsidRPr="00590362" w:rsidR="00EB7A77" w:rsidP="00EB7A77" w:rsidRDefault="00EB7A77" w14:paraId="6FEF6462" w14:textId="77777777">
      <w:r w:rsidRPr="00590362">
        <w:t> </w:t>
      </w:r>
    </w:p>
    <w:p w:rsidRPr="00590362" w:rsidR="00EB7A77" w:rsidP="00EB7A77" w:rsidRDefault="00EB7A77" w14:paraId="4DEB0959" w14:textId="77777777">
      <w:r w:rsidRPr="00590362">
        <w:t> </w:t>
      </w:r>
    </w:p>
    <w:p w:rsidRPr="00590362" w:rsidR="00EB7A77" w:rsidP="00EB7A77" w:rsidRDefault="00EB7A77" w14:paraId="4CD27E03" w14:textId="77777777">
      <w:r w:rsidRPr="00590362">
        <w:t>[1] Algemeen Dagblad, 20 juni 2026, Vrouwen die suïcide plegen, blijken opvallend vaak slachtoffer van huiselijk geweld (</w:t>
      </w:r>
      <w:hyperlink w:history="1" r:id="rId9">
        <w:r w:rsidRPr="00590362">
          <w:rPr>
            <w:rStyle w:val="Hyperlink"/>
          </w:rPr>
          <w:t>https://www.ad.nl/rotterdam/vrouwen-die-suicide-plegen-blijken-opvallend-vaak-slachtoffer-van-huiselijk-geweld~ac290dda/</w:t>
        </w:r>
      </w:hyperlink>
      <w:r w:rsidRPr="00590362">
        <w:t>).</w:t>
      </w:r>
    </w:p>
    <w:p w:rsidR="00EB7A77" w:rsidP="00EB7A77" w:rsidRDefault="00EB7A77" w14:paraId="42391B65" w14:textId="77777777"/>
    <w:p w:rsidR="00EB7A77" w:rsidP="00EB7A77" w:rsidRDefault="00EB7A77" w14:paraId="4250FA7B" w14:textId="77777777"/>
    <w:p w:rsidR="00936765" w:rsidRDefault="00936765" w14:paraId="1DF2A88E" w14:textId="77777777"/>
    <w:tbl>
      <w:tblPr>
        <w:tblStyle w:val="Tabelzonderranden"/>
        <w:tblW w:w="7541" w:type="dxa"/>
        <w:tblInd w:w="0" w:type="dxa"/>
        <w:tblLayout w:type="fixed"/>
        <w:tblLook w:val="0740" w:firstRow="0" w:lastRow="1" w:firstColumn="0" w:lastColumn="1" w:noHBand="1" w:noVBand="1"/>
      </w:tblPr>
      <w:tblGrid>
        <w:gridCol w:w="3619"/>
        <w:gridCol w:w="302"/>
        <w:gridCol w:w="3620"/>
      </w:tblGrid>
      <w:tr w:rsidR="00936765" w14:paraId="7CED281F" w14:textId="77777777">
        <w:tc>
          <w:tcPr>
            <w:tcW w:w="3620" w:type="dxa"/>
          </w:tcPr>
          <w:p w:rsidR="00936765" w:rsidRDefault="00936765" w14:paraId="013904DD" w14:textId="77777777"/>
          <w:p w:rsidR="00936765" w:rsidRDefault="00936765" w14:paraId="037C4B62" w14:textId="77777777"/>
          <w:p w:rsidR="00936765" w:rsidRDefault="00936765" w14:paraId="5264B1D0" w14:textId="77777777"/>
          <w:p w:rsidR="00936765" w:rsidRDefault="00936765" w14:paraId="7C065B46" w14:textId="77777777"/>
          <w:p w:rsidR="00936765" w:rsidRDefault="00936765" w14:paraId="1AE87DCC" w14:textId="77777777"/>
        </w:tc>
        <w:tc>
          <w:tcPr>
            <w:tcW w:w="302" w:type="dxa"/>
          </w:tcPr>
          <w:p w:rsidR="00936765" w:rsidRDefault="00936765" w14:paraId="642ECE34" w14:textId="77777777"/>
          <w:p w:rsidR="00936765" w:rsidRDefault="00936765" w14:paraId="72A98B96" w14:textId="77777777"/>
          <w:p w:rsidR="00936765" w:rsidRDefault="00936765" w14:paraId="6D5CEC81" w14:textId="77777777"/>
          <w:p w:rsidR="00936765" w:rsidRDefault="00936765" w14:paraId="20EA0A2D" w14:textId="77777777"/>
          <w:p w:rsidR="00936765" w:rsidRDefault="00936765" w14:paraId="4D9516D2" w14:textId="77777777"/>
        </w:tc>
        <w:tc>
          <w:tcPr>
            <w:tcW w:w="3620" w:type="dxa"/>
          </w:tcPr>
          <w:p w:rsidR="00936765" w:rsidRDefault="00936765" w14:paraId="6B995226" w14:textId="77777777"/>
          <w:p w:rsidR="00936765" w:rsidRDefault="00936765" w14:paraId="73F1702A" w14:textId="77777777"/>
          <w:p w:rsidR="00936765" w:rsidRDefault="00936765" w14:paraId="1068FEE9" w14:textId="77777777"/>
          <w:p w:rsidR="00936765" w:rsidRDefault="00936765" w14:paraId="2707E9AB" w14:textId="77777777"/>
          <w:p w:rsidR="00936765" w:rsidRDefault="00936765" w14:paraId="759C015C" w14:textId="77777777"/>
        </w:tc>
      </w:tr>
    </w:tbl>
    <w:p w:rsidR="00950DA3" w:rsidRDefault="00950DA3" w14:paraId="31291749" w14:textId="77777777"/>
    <w:sectPr w:rsidR="00950DA3">
      <w:headerReference w:type="default" r:id="rId10"/>
      <w:footerReference w:type="default" r:id="rId11"/>
      <w:headerReference w:type="first" r:id="rId12"/>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0AE4A" w14:textId="77777777" w:rsidR="00385ED7" w:rsidRDefault="00385ED7">
      <w:pPr>
        <w:spacing w:line="240" w:lineRule="auto"/>
      </w:pPr>
      <w:r>
        <w:separator/>
      </w:r>
    </w:p>
  </w:endnote>
  <w:endnote w:type="continuationSeparator" w:id="0">
    <w:p w14:paraId="2FB24F83" w14:textId="77777777" w:rsidR="00385ED7" w:rsidRDefault="00385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C8780" w14:textId="77777777" w:rsidR="00936765" w:rsidRDefault="00936765">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7237D" w14:textId="77777777" w:rsidR="00385ED7" w:rsidRDefault="00385ED7">
      <w:pPr>
        <w:pStyle w:val="Voetnoottekst"/>
      </w:pPr>
    </w:p>
  </w:footnote>
  <w:footnote w:type="continuationSeparator" w:id="0">
    <w:p w14:paraId="37D675DD" w14:textId="77777777" w:rsidR="00385ED7" w:rsidRDefault="00385ED7">
      <w:pPr>
        <w:pStyle w:val="Voetnoottekst"/>
      </w:pPr>
    </w:p>
  </w:footnote>
  <w:footnote w:id="1">
    <w:p w14:paraId="23DCD785" w14:textId="77777777" w:rsidR="00EB7A77" w:rsidRPr="006E0728" w:rsidRDefault="00EB7A77" w:rsidP="00EB7A77">
      <w:pPr>
        <w:pStyle w:val="Voetnoottekst"/>
        <w:rPr>
          <w:sz w:val="16"/>
          <w:szCs w:val="16"/>
        </w:rPr>
      </w:pPr>
      <w:r w:rsidRPr="006E0728">
        <w:rPr>
          <w:rStyle w:val="Voetnootmarkering"/>
          <w:sz w:val="16"/>
          <w:szCs w:val="16"/>
        </w:rPr>
        <w:footnoteRef/>
      </w:r>
      <w:r w:rsidRPr="006E0728">
        <w:rPr>
          <w:sz w:val="16"/>
          <w:szCs w:val="16"/>
        </w:rPr>
        <w:t xml:space="preserve"> </w:t>
      </w:r>
      <w:hyperlink r:id="rId1" w:history="1">
        <w:r w:rsidRPr="006E0728">
          <w:rPr>
            <w:rStyle w:val="Hyperlink"/>
            <w:sz w:val="16"/>
            <w:szCs w:val="16"/>
          </w:rPr>
          <w:t>1</w:t>
        </w:r>
        <w:r>
          <w:rPr>
            <w:rStyle w:val="Hyperlink"/>
            <w:sz w:val="16"/>
            <w:szCs w:val="16"/>
          </w:rPr>
          <w:t>.</w:t>
        </w:r>
        <w:r w:rsidRPr="006E0728">
          <w:rPr>
            <w:rStyle w:val="Hyperlink"/>
            <w:sz w:val="16"/>
            <w:szCs w:val="16"/>
          </w:rPr>
          <w:t>758 zelfdodingen in 2025, gemiddeld bijna 5 per dag | CBS</w:t>
        </w:r>
      </w:hyperlink>
    </w:p>
  </w:footnote>
  <w:footnote w:id="2">
    <w:p w14:paraId="6A44DD62" w14:textId="77777777" w:rsidR="00EB7A77" w:rsidRPr="006E0728" w:rsidRDefault="00EB7A77" w:rsidP="00EB7A77">
      <w:pPr>
        <w:pStyle w:val="Voetnoottekst"/>
        <w:rPr>
          <w:sz w:val="16"/>
          <w:szCs w:val="16"/>
        </w:rPr>
      </w:pPr>
      <w:r w:rsidRPr="006E0728">
        <w:rPr>
          <w:rStyle w:val="Voetnootmarkering"/>
          <w:sz w:val="16"/>
          <w:szCs w:val="16"/>
        </w:rPr>
        <w:footnoteRef/>
      </w:r>
      <w:r w:rsidRPr="006E0728">
        <w:rPr>
          <w:sz w:val="16"/>
          <w:szCs w:val="16"/>
        </w:rPr>
        <w:t xml:space="preserve"> </w:t>
      </w:r>
      <w:hyperlink r:id="rId2" w:history="1">
        <w:r w:rsidRPr="006E0728">
          <w:rPr>
            <w:rStyle w:val="Hyperlink"/>
            <w:sz w:val="16"/>
            <w:szCs w:val="16"/>
          </w:rPr>
          <w:t>Prevalentiemonitor Huiselijk Geweld en Seksueel Grensoverschrijdend gedrag 2024 | CBS</w:t>
        </w:r>
      </w:hyperlink>
    </w:p>
  </w:footnote>
  <w:footnote w:id="3">
    <w:p w14:paraId="6EEDF129" w14:textId="77777777" w:rsidR="00EB7A77" w:rsidRPr="001B33F8" w:rsidRDefault="00EB7A77" w:rsidP="00EB7A77">
      <w:pPr>
        <w:pStyle w:val="Voetnoottekst"/>
        <w:rPr>
          <w:lang w:val="en-US"/>
        </w:rPr>
      </w:pPr>
      <w:r w:rsidRPr="006E0728">
        <w:rPr>
          <w:rStyle w:val="Voetnootmarkering"/>
          <w:sz w:val="16"/>
          <w:szCs w:val="16"/>
        </w:rPr>
        <w:footnoteRef/>
      </w:r>
      <w:r w:rsidRPr="001B33F8">
        <w:rPr>
          <w:sz w:val="16"/>
          <w:szCs w:val="16"/>
          <w:lang w:val="en-US"/>
        </w:rPr>
        <w:t xml:space="preserve"> </w:t>
      </w:r>
      <w:hyperlink r:id="rId3" w:history="1">
        <w:r w:rsidRPr="001B33F8">
          <w:rPr>
            <w:rStyle w:val="Hyperlink"/>
            <w:sz w:val="16"/>
            <w:szCs w:val="16"/>
            <w:lang w:val="en-US"/>
          </w:rPr>
          <w:t xml:space="preserve">120 </w:t>
        </w:r>
        <w:r w:rsidRPr="001B33F8">
          <w:rPr>
            <w:rStyle w:val="Hyperlink"/>
            <w:sz w:val="16"/>
            <w:szCs w:val="16"/>
            <w:lang w:val="en-US"/>
          </w:rPr>
          <w:t>mensen vermoord in 2024 | CBS</w:t>
        </w:r>
      </w:hyperlink>
    </w:p>
  </w:footnote>
  <w:footnote w:id="4">
    <w:p w14:paraId="394995B3" w14:textId="77777777" w:rsidR="00EB7A77" w:rsidRPr="001B33F8" w:rsidRDefault="00EB7A77" w:rsidP="00EB7A77">
      <w:pPr>
        <w:pStyle w:val="Voetnoottekst"/>
        <w:rPr>
          <w:sz w:val="16"/>
          <w:szCs w:val="16"/>
          <w:lang w:val="en-US"/>
        </w:rPr>
      </w:pPr>
      <w:r w:rsidRPr="00D422C4">
        <w:rPr>
          <w:rStyle w:val="Voetnootmarkering"/>
          <w:sz w:val="16"/>
          <w:szCs w:val="16"/>
        </w:rPr>
        <w:footnoteRef/>
      </w:r>
      <w:r w:rsidRPr="001B33F8">
        <w:rPr>
          <w:sz w:val="16"/>
          <w:szCs w:val="16"/>
          <w:lang w:val="en-US"/>
        </w:rPr>
        <w:t xml:space="preserve"> Bijvoorbeeld Wolford-Clevenger e.a., </w:t>
      </w:r>
      <w:r w:rsidRPr="001B33F8">
        <w:rPr>
          <w:i/>
          <w:iCs/>
          <w:sz w:val="16"/>
          <w:szCs w:val="16"/>
          <w:lang w:val="en-US"/>
        </w:rPr>
        <w:t>Associations of Emotional Abuse Types with Suicide Ideation among Dating Couples</w:t>
      </w:r>
      <w:r w:rsidRPr="001B33F8">
        <w:rPr>
          <w:sz w:val="16"/>
          <w:szCs w:val="16"/>
          <w:lang w:val="en-US"/>
        </w:rPr>
        <w:t xml:space="preserve">, Journal of Aggression, Maltreatment &amp; Trauma, 26 (9), 2017; Keynejad e.a., </w:t>
      </w:r>
      <w:r w:rsidRPr="001B33F8">
        <w:rPr>
          <w:i/>
          <w:iCs/>
          <w:sz w:val="16"/>
          <w:szCs w:val="16"/>
          <w:lang w:val="en-US"/>
        </w:rPr>
        <w:t>Domestic abuse is important risk factor for suicide</w:t>
      </w:r>
      <w:r w:rsidRPr="001B33F8">
        <w:rPr>
          <w:sz w:val="16"/>
          <w:szCs w:val="16"/>
          <w:lang w:val="en-US"/>
        </w:rPr>
        <w:t>, BMJ, 2022.</w:t>
      </w:r>
    </w:p>
  </w:footnote>
  <w:footnote w:id="5">
    <w:p w14:paraId="5BF917A3" w14:textId="2BA58E1C" w:rsidR="006433CC" w:rsidRPr="00FE2D5E" w:rsidRDefault="006433CC">
      <w:pPr>
        <w:pStyle w:val="Voetnoottekst"/>
        <w:rPr>
          <w:sz w:val="16"/>
          <w:szCs w:val="16"/>
        </w:rPr>
      </w:pPr>
      <w:r w:rsidRPr="00FE2D5E">
        <w:rPr>
          <w:rStyle w:val="Voetnootmarkering"/>
          <w:sz w:val="16"/>
          <w:szCs w:val="16"/>
        </w:rPr>
        <w:footnoteRef/>
      </w:r>
      <w:r w:rsidRPr="00FE2D5E">
        <w:rPr>
          <w:sz w:val="16"/>
          <w:szCs w:val="16"/>
        </w:rPr>
        <w:t xml:space="preserve"> </w:t>
      </w:r>
      <w:r w:rsidRPr="00FE2D5E">
        <w:rPr>
          <w:i/>
          <w:iCs/>
          <w:sz w:val="16"/>
          <w:szCs w:val="16"/>
        </w:rPr>
        <w:t>Kamerstukken II</w:t>
      </w:r>
      <w:r w:rsidRPr="00FE2D5E">
        <w:rPr>
          <w:sz w:val="16"/>
          <w:szCs w:val="16"/>
        </w:rPr>
        <w:t>, 2025-2026, 34843, nr. 133.</w:t>
      </w:r>
    </w:p>
  </w:footnote>
  <w:footnote w:id="6">
    <w:p w14:paraId="5700CBC4" w14:textId="77777777" w:rsidR="00EB7A77" w:rsidRPr="00536992" w:rsidRDefault="00EB7A77" w:rsidP="00EB7A77">
      <w:pPr>
        <w:pStyle w:val="Voetnoottekst"/>
        <w:rPr>
          <w:sz w:val="16"/>
          <w:szCs w:val="16"/>
        </w:rPr>
      </w:pPr>
      <w:r w:rsidRPr="00536992">
        <w:rPr>
          <w:rStyle w:val="Voetnootmarkering"/>
          <w:sz w:val="16"/>
          <w:szCs w:val="16"/>
        </w:rPr>
        <w:footnoteRef/>
      </w:r>
      <w:r w:rsidRPr="00536992">
        <w:rPr>
          <w:sz w:val="16"/>
          <w:szCs w:val="16"/>
        </w:rPr>
        <w:t xml:space="preserve"> </w:t>
      </w:r>
      <w:r w:rsidRPr="00536992">
        <w:rPr>
          <w:i/>
          <w:iCs/>
          <w:sz w:val="16"/>
          <w:szCs w:val="16"/>
        </w:rPr>
        <w:t>Kamerstukken II</w:t>
      </w:r>
      <w:r w:rsidRPr="00536992">
        <w:rPr>
          <w:sz w:val="16"/>
          <w:szCs w:val="16"/>
        </w:rPr>
        <w:t>, 2026-2027, 32793, nr. 884.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3C860" w14:textId="77777777" w:rsidR="00936765" w:rsidRDefault="00950DA3">
    <w:r>
      <w:rPr>
        <w:noProof/>
      </w:rPr>
      <mc:AlternateContent>
        <mc:Choice Requires="wps">
          <w:drawing>
            <wp:anchor distT="0" distB="0" distL="0" distR="0" simplePos="0" relativeHeight="251652096" behindDoc="0" locked="1" layoutInCell="1" allowOverlap="1" wp14:anchorId="4DC2BA22" wp14:editId="426B9859">
              <wp:simplePos x="1007744" y="1965325"/>
              <wp:positionH relativeFrom="page">
                <wp:posOffset>1007744</wp:posOffset>
              </wp:positionH>
              <wp:positionV relativeFrom="paragraph">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6A36321" w14:textId="77777777" w:rsidR="00950DA3" w:rsidRDefault="00950DA3"/>
                      </w:txbxContent>
                    </wps:txbx>
                    <wps:bodyPr vert="horz" wrap="square" lIns="0" tIns="0" rIns="0" bIns="0" anchor="t" anchorCtr="0"/>
                  </wps:wsp>
                </a:graphicData>
              </a:graphic>
            </wp:anchor>
          </w:drawing>
        </mc:Choice>
        <mc:Fallback>
          <w:pict>
            <v:shapetype w14:anchorId="4DC2BA22"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56A36321" w14:textId="77777777" w:rsidR="00950DA3" w:rsidRDefault="00950DA3"/>
                </w:txbxContent>
              </v:textbox>
              <w10:wrap anchorx="page"/>
              <w10:anchorlock/>
            </v:shape>
          </w:pict>
        </mc:Fallback>
      </mc:AlternateContent>
    </w:r>
    <w:r>
      <w:rPr>
        <w:noProof/>
      </w:rPr>
      <mc:AlternateContent>
        <mc:Choice Requires="wps">
          <w:drawing>
            <wp:anchor distT="0" distB="0" distL="0" distR="0" simplePos="0" relativeHeight="251653120" behindDoc="0" locked="1" layoutInCell="1" allowOverlap="1" wp14:anchorId="34C05AAF" wp14:editId="5263C8EF">
              <wp:simplePos x="5921375" y="1965325"/>
              <wp:positionH relativeFrom="page">
                <wp:posOffset>5921375</wp:posOffset>
              </wp:positionH>
              <wp:positionV relativeFrom="paragraph">
                <wp:posOffset>1965325</wp:posOffset>
              </wp:positionV>
              <wp:extent cx="1277620" cy="8009890"/>
              <wp:effectExtent l="0" t="0" r="0" b="0"/>
              <wp:wrapNone/>
              <wp:docPr id="2"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8F12782" w14:textId="77777777" w:rsidR="00936765" w:rsidRDefault="00950DA3">
                          <w:pPr>
                            <w:pStyle w:val="Referentiegegevensbold"/>
                          </w:pPr>
                          <w:r>
                            <w:t>Datum</w:t>
                          </w:r>
                        </w:p>
                        <w:p w14:paraId="76856790" w14:textId="384A25DE" w:rsidR="00936765" w:rsidRDefault="007C39E9">
                          <w:pPr>
                            <w:pStyle w:val="Referentiegegevens"/>
                          </w:pPr>
                          <w:fldSimple w:instr=" DOCPROPERTY  &quot;Datum&quot;  \* MERGEFORMAT ">
                            <w:r>
                              <w:t>1 september</w:t>
                            </w:r>
                            <w:r w:rsidR="00950DA3">
                              <w:t xml:space="preserve"> 2026</w:t>
                            </w:r>
                          </w:fldSimple>
                        </w:p>
                        <w:p w14:paraId="76E2E822" w14:textId="77777777" w:rsidR="00936765" w:rsidRDefault="00936765">
                          <w:pPr>
                            <w:pStyle w:val="WitregelW1"/>
                          </w:pPr>
                        </w:p>
                        <w:p w14:paraId="79F0650C" w14:textId="77777777" w:rsidR="00936765" w:rsidRDefault="00950DA3">
                          <w:pPr>
                            <w:pStyle w:val="Referentiegegevensbold"/>
                          </w:pPr>
                          <w:r>
                            <w:t>Onze referentie</w:t>
                          </w:r>
                        </w:p>
                        <w:p w14:paraId="16617193" w14:textId="207EE5DD" w:rsidR="00936765" w:rsidRDefault="007C39E9">
                          <w:pPr>
                            <w:pStyle w:val="Referentiegegevens"/>
                          </w:pPr>
                          <w:r>
                            <w:t>7776940</w:t>
                          </w:r>
                        </w:p>
                      </w:txbxContent>
                    </wps:txbx>
                    <wps:bodyPr vert="horz" wrap="square" lIns="0" tIns="0" rIns="0" bIns="0" anchor="t" anchorCtr="0"/>
                  </wps:wsp>
                </a:graphicData>
              </a:graphic>
            </wp:anchor>
          </w:drawing>
        </mc:Choice>
        <mc:Fallback>
          <w:pict>
            <v:shape w14:anchorId="34C05AAF" id="46fef022-aa3c-11ea-a756-beb5f67e67be" o:spid="_x0000_s1027" type="#_x0000_t202" alt="Colofon"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18F12782" w14:textId="77777777" w:rsidR="00936765" w:rsidRDefault="00950DA3">
                    <w:pPr>
                      <w:pStyle w:val="Referentiegegevensbold"/>
                    </w:pPr>
                    <w:r>
                      <w:t>Datum</w:t>
                    </w:r>
                  </w:p>
                  <w:p w14:paraId="76856790" w14:textId="384A25DE" w:rsidR="00936765" w:rsidRDefault="007C39E9">
                    <w:pPr>
                      <w:pStyle w:val="Referentiegegevens"/>
                    </w:pPr>
                    <w:fldSimple w:instr=" DOCPROPERTY  &quot;Datum&quot;  \* MERGEFORMAT ">
                      <w:r>
                        <w:t>1 september</w:t>
                      </w:r>
                      <w:r w:rsidR="00950DA3">
                        <w:t xml:space="preserve"> 2026</w:t>
                      </w:r>
                    </w:fldSimple>
                  </w:p>
                  <w:p w14:paraId="76E2E822" w14:textId="77777777" w:rsidR="00936765" w:rsidRDefault="00936765">
                    <w:pPr>
                      <w:pStyle w:val="WitregelW1"/>
                    </w:pPr>
                  </w:p>
                  <w:p w14:paraId="79F0650C" w14:textId="77777777" w:rsidR="00936765" w:rsidRDefault="00950DA3">
                    <w:pPr>
                      <w:pStyle w:val="Referentiegegevensbold"/>
                    </w:pPr>
                    <w:r>
                      <w:t>Onze referentie</w:t>
                    </w:r>
                  </w:p>
                  <w:p w14:paraId="16617193" w14:textId="207EE5DD" w:rsidR="00936765" w:rsidRDefault="007C39E9">
                    <w:pPr>
                      <w:pStyle w:val="Referentiegegevens"/>
                    </w:pPr>
                    <w:r>
                      <w:t>7776940</w:t>
                    </w:r>
                  </w:p>
                </w:txbxContent>
              </v:textbox>
              <w10:wrap anchorx="page"/>
              <w10:anchorlock/>
            </v:shape>
          </w:pict>
        </mc:Fallback>
      </mc:AlternateContent>
    </w:r>
    <w:r>
      <w:rPr>
        <w:noProof/>
      </w:rPr>
      <mc:AlternateContent>
        <mc:Choice Requires="wps">
          <w:drawing>
            <wp:anchor distT="0" distB="0" distL="0" distR="0" simplePos="0" relativeHeight="251654144" behindDoc="0" locked="1" layoutInCell="1" allowOverlap="1" wp14:anchorId="59205F1A" wp14:editId="49ED3FF6">
              <wp:simplePos x="1007744" y="10194925"/>
              <wp:positionH relativeFrom="page">
                <wp:posOffset>1007744</wp:posOffset>
              </wp:positionH>
              <wp:positionV relativeFrom="paragraph">
                <wp:posOffset>10194925</wp:posOffset>
              </wp:positionV>
              <wp:extent cx="4787900" cy="161925"/>
              <wp:effectExtent l="0" t="0" r="0" b="0"/>
              <wp:wrapNone/>
              <wp:docPr id="3" name="46fef0b8-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484244C" w14:textId="77777777" w:rsidR="00950DA3" w:rsidRDefault="00950DA3"/>
                      </w:txbxContent>
                    </wps:txbx>
                    <wps:bodyPr vert="horz" wrap="square" lIns="0" tIns="0" rIns="0" bIns="0" anchor="t" anchorCtr="0"/>
                  </wps:wsp>
                </a:graphicData>
              </a:graphic>
            </wp:anchor>
          </w:drawing>
        </mc:Choice>
        <mc:Fallback>
          <w:pict>
            <v:shape w14:anchorId="59205F1A" id="46fef0b8-aa3c-11ea-a756-beb5f67e67be" o:spid="_x0000_s1028" type="#_x0000_t202" alt="Voettekst"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7484244C" w14:textId="77777777" w:rsidR="00950DA3" w:rsidRDefault="00950DA3"/>
                </w:txbxContent>
              </v:textbox>
              <w10:wrap anchorx="page"/>
              <w10:anchorlock/>
            </v:shape>
          </w:pict>
        </mc:Fallback>
      </mc:AlternateContent>
    </w:r>
    <w:r>
      <w:rPr>
        <w:noProof/>
      </w:rPr>
      <mc:AlternateContent>
        <mc:Choice Requires="wps">
          <w:drawing>
            <wp:anchor distT="0" distB="0" distL="0" distR="0" simplePos="0" relativeHeight="251655168" behindDoc="0" locked="1" layoutInCell="1" allowOverlap="1" wp14:anchorId="2DBBA034" wp14:editId="11FDAA95">
              <wp:simplePos x="5921375" y="10194925"/>
              <wp:positionH relativeFrom="page">
                <wp:posOffset>5921375</wp:posOffset>
              </wp:positionH>
              <wp:positionV relativeFrom="paragraph">
                <wp:posOffset>10194925</wp:posOffset>
              </wp:positionV>
              <wp:extent cx="1285875" cy="161925"/>
              <wp:effectExtent l="0" t="0" r="0" b="0"/>
              <wp:wrapNone/>
              <wp:docPr id="4" name="46fef06f-aa3c-11ea-a756-beb5f67e67be" descr="Paginanummering"/>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836767F" w14:textId="60E7094E" w:rsidR="00936765" w:rsidRDefault="00950DA3">
                          <w:pPr>
                            <w:pStyle w:val="Referentiegegevens"/>
                          </w:pPr>
                          <w:r>
                            <w:t xml:space="preserve">Pagina </w:t>
                          </w:r>
                          <w:r>
                            <w:fldChar w:fldCharType="begin"/>
                          </w:r>
                          <w:r>
                            <w:instrText>PAGE</w:instrText>
                          </w:r>
                          <w:r>
                            <w:fldChar w:fldCharType="separate"/>
                          </w:r>
                          <w:r w:rsidR="00EB7A77">
                            <w:rPr>
                              <w:noProof/>
                            </w:rPr>
                            <w:t>2</w:t>
                          </w:r>
                          <w:r>
                            <w:fldChar w:fldCharType="end"/>
                          </w:r>
                          <w:r>
                            <w:t xml:space="preserve"> van </w:t>
                          </w:r>
                          <w:r>
                            <w:fldChar w:fldCharType="begin"/>
                          </w:r>
                          <w:r>
                            <w:instrText>NUMPAGES</w:instrText>
                          </w:r>
                          <w:r>
                            <w:fldChar w:fldCharType="separate"/>
                          </w:r>
                          <w:r w:rsidR="00EB7A77">
                            <w:rPr>
                              <w:noProof/>
                            </w:rPr>
                            <w:t>2</w:t>
                          </w:r>
                          <w:r>
                            <w:fldChar w:fldCharType="end"/>
                          </w:r>
                        </w:p>
                      </w:txbxContent>
                    </wps:txbx>
                    <wps:bodyPr vert="horz" wrap="square" lIns="0" tIns="0" rIns="0" bIns="0" anchor="t" anchorCtr="0"/>
                  </wps:wsp>
                </a:graphicData>
              </a:graphic>
            </wp:anchor>
          </w:drawing>
        </mc:Choice>
        <mc:Fallback>
          <w:pict>
            <v:shape w14:anchorId="2DBBA034" id="46fef06f-aa3c-11ea-a756-beb5f67e67be" o:spid="_x0000_s1029" type="#_x0000_t202" alt="Paginanummering"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7836767F" w14:textId="60E7094E" w:rsidR="00936765" w:rsidRDefault="00950DA3">
                    <w:pPr>
                      <w:pStyle w:val="Referentiegegevens"/>
                    </w:pPr>
                    <w:r>
                      <w:t xml:space="preserve">Pagina </w:t>
                    </w:r>
                    <w:r>
                      <w:fldChar w:fldCharType="begin"/>
                    </w:r>
                    <w:r>
                      <w:instrText>PAGE</w:instrText>
                    </w:r>
                    <w:r>
                      <w:fldChar w:fldCharType="separate"/>
                    </w:r>
                    <w:r w:rsidR="00EB7A77">
                      <w:rPr>
                        <w:noProof/>
                      </w:rPr>
                      <w:t>2</w:t>
                    </w:r>
                    <w:r>
                      <w:fldChar w:fldCharType="end"/>
                    </w:r>
                    <w:r>
                      <w:t xml:space="preserve"> van </w:t>
                    </w:r>
                    <w:r>
                      <w:fldChar w:fldCharType="begin"/>
                    </w:r>
                    <w:r>
                      <w:instrText>NUMPAGES</w:instrText>
                    </w:r>
                    <w:r>
                      <w:fldChar w:fldCharType="separate"/>
                    </w:r>
                    <w:r w:rsidR="00EB7A77">
                      <w:rPr>
                        <w:noProof/>
                      </w:rPr>
                      <w:t>2</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3213" w14:textId="77777777" w:rsidR="00936765" w:rsidRDefault="00950DA3">
    <w:pPr>
      <w:spacing w:after="6377" w:line="14" w:lineRule="exact"/>
    </w:pPr>
    <w:r>
      <w:rPr>
        <w:noProof/>
      </w:rPr>
      <mc:AlternateContent>
        <mc:Choice Requires="wps">
          <w:drawing>
            <wp:anchor distT="0" distB="0" distL="0" distR="0" simplePos="0" relativeHeight="251656192" behindDoc="0" locked="1" layoutInCell="1" allowOverlap="1" wp14:anchorId="4B85D8BD" wp14:editId="68D8B6DB">
              <wp:simplePos x="3545840" y="0"/>
              <wp:positionH relativeFrom="page">
                <wp:posOffset>3545840</wp:posOffset>
              </wp:positionH>
              <wp:positionV relativeFrom="paragraph">
                <wp:posOffset>0</wp:posOffset>
              </wp:positionV>
              <wp:extent cx="467995" cy="1583055"/>
              <wp:effectExtent l="0" t="0" r="0" b="0"/>
              <wp:wrapNone/>
              <wp:docPr id="5" name="8cd303e7-05ab-474b-9412-44e5272a8f7f"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277E0D6D" w14:textId="77777777" w:rsidR="00936765" w:rsidRDefault="00950DA3">
                          <w:pPr>
                            <w:spacing w:line="240" w:lineRule="auto"/>
                          </w:pPr>
                          <w:r>
                            <w:rPr>
                              <w:noProof/>
                            </w:rPr>
                            <w:drawing>
                              <wp:inline distT="0" distB="0" distL="0" distR="0" wp14:anchorId="3243E6E1" wp14:editId="71FD20A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B85D8BD" id="_x0000_t202" coordsize="21600,21600" o:spt="202" path="m,l,21600r21600,l21600,xe">
              <v:stroke joinstyle="miter"/>
              <v:path gradientshapeok="t" o:connecttype="rect"/>
            </v:shapetype>
            <v:shape id="8cd303e7-05ab-474b-9412-44e5272a8f7f" o:spid="_x0000_s1030" type="#_x0000_t202" alt="Container voor beeldmerk"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277E0D6D" w14:textId="77777777" w:rsidR="00936765" w:rsidRDefault="00950DA3">
                    <w:pPr>
                      <w:spacing w:line="240" w:lineRule="auto"/>
                    </w:pPr>
                    <w:r>
                      <w:rPr>
                        <w:noProof/>
                      </w:rPr>
                      <w:drawing>
                        <wp:inline distT="0" distB="0" distL="0" distR="0" wp14:anchorId="3243E6E1" wp14:editId="71FD20A0">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7216" behindDoc="0" locked="1" layoutInCell="1" allowOverlap="1" wp14:anchorId="5CEBD47C" wp14:editId="5E438C96">
              <wp:simplePos x="3995420" y="0"/>
              <wp:positionH relativeFrom="page">
                <wp:posOffset>3995420</wp:posOffset>
              </wp:positionH>
              <wp:positionV relativeFrom="paragraph">
                <wp:posOffset>0</wp:posOffset>
              </wp:positionV>
              <wp:extent cx="2339975" cy="1583690"/>
              <wp:effectExtent l="0" t="0" r="0" b="0"/>
              <wp:wrapNone/>
              <wp:docPr id="7" name="583cb846-a587-474e-9efc-17a024d629a0"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D9C29DD" w14:textId="77777777" w:rsidR="00936765" w:rsidRDefault="00950DA3">
                          <w:pPr>
                            <w:spacing w:line="240" w:lineRule="auto"/>
                          </w:pPr>
                          <w:r>
                            <w:rPr>
                              <w:noProof/>
                            </w:rPr>
                            <w:drawing>
                              <wp:inline distT="0" distB="0" distL="0" distR="0" wp14:anchorId="16D980A1" wp14:editId="3128668C">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CEBD47C" id="583cb846-a587-474e-9efc-17a024d629a0" o:spid="_x0000_s1031" type="#_x0000_t202" alt="Container voor woordmerk"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D9C29DD" w14:textId="77777777" w:rsidR="00936765" w:rsidRDefault="00950DA3">
                    <w:pPr>
                      <w:spacing w:line="240" w:lineRule="auto"/>
                    </w:pPr>
                    <w:r>
                      <w:rPr>
                        <w:noProof/>
                      </w:rPr>
                      <w:drawing>
                        <wp:inline distT="0" distB="0" distL="0" distR="0" wp14:anchorId="16D980A1" wp14:editId="3128668C">
                          <wp:extent cx="2339975" cy="1582834"/>
                          <wp:effectExtent l="0" t="0" r="0" b="0"/>
                          <wp:docPr id="8" name="Logotype" descr="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58240" behindDoc="0" locked="1" layoutInCell="1" allowOverlap="1" wp14:anchorId="607533C7" wp14:editId="0B50389B">
              <wp:simplePos x="1010919" y="1720214"/>
              <wp:positionH relativeFrom="page">
                <wp:posOffset>1010919</wp:posOffset>
              </wp:positionH>
              <wp:positionV relativeFrom="paragraph">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9F81A07" w14:textId="77777777" w:rsidR="00936765" w:rsidRDefault="00950DA3">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607533C7"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59F81A07" w14:textId="77777777" w:rsidR="00936765" w:rsidRDefault="00950DA3">
                    <w:pPr>
                      <w:pStyle w:val="Referentiegegevens"/>
                    </w:pPr>
                    <w:r>
                      <w:t>&gt; Retouradres Postbus 20301 2500 EH  Den Haag</w:t>
                    </w:r>
                  </w:p>
                </w:txbxContent>
              </v:textbox>
              <w10:wrap anchorx="page"/>
              <w10:anchorlock/>
            </v:shape>
          </w:pict>
        </mc:Fallback>
      </mc:AlternateContent>
    </w:r>
    <w:r>
      <w:rPr>
        <w:noProof/>
      </w:rPr>
      <mc:AlternateContent>
        <mc:Choice Requires="wps">
          <w:drawing>
            <wp:anchor distT="0" distB="0" distL="0" distR="0" simplePos="0" relativeHeight="251659264" behindDoc="0" locked="1" layoutInCell="1" allowOverlap="1" wp14:anchorId="1F984796" wp14:editId="2FFEFE97">
              <wp:simplePos x="1007744" y="1954530"/>
              <wp:positionH relativeFrom="page">
                <wp:posOffset>1007744</wp:posOffset>
              </wp:positionH>
              <wp:positionV relativeFrom="paragraph">
                <wp:posOffset>1954530</wp:posOffset>
              </wp:positionV>
              <wp:extent cx="4787900" cy="1115695"/>
              <wp:effectExtent l="0" t="0" r="0" b="0"/>
              <wp:wrapNone/>
              <wp:docPr id="10" name="d302f2a1-bb28-4417-9701-e3b1450e5fb6"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340B3C1F" w14:textId="38ACC790" w:rsidR="00936765" w:rsidRDefault="00F57F14">
                          <w:r>
                            <w:t xml:space="preserve">Aan de Voorzitter van de </w:t>
                          </w:r>
                          <w:r w:rsidR="00950DA3">
                            <w:t xml:space="preserve">Tweede Kamer </w:t>
                          </w:r>
                          <w:r>
                            <w:br/>
                          </w:r>
                          <w:r w:rsidR="00950DA3">
                            <w:t>der Staten-Generaal</w:t>
                          </w:r>
                        </w:p>
                        <w:p w14:paraId="2E0E323A" w14:textId="77777777" w:rsidR="00936765" w:rsidRDefault="00950DA3">
                          <w:r>
                            <w:t>Postbus 20018</w:t>
                          </w:r>
                        </w:p>
                        <w:p w14:paraId="71A9A10D" w14:textId="77777777" w:rsidR="00936765" w:rsidRDefault="00950DA3">
                          <w:r>
                            <w:t>2500 EA  DEN HAAG</w:t>
                          </w:r>
                        </w:p>
                      </w:txbxContent>
                    </wps:txbx>
                    <wps:bodyPr vert="horz" wrap="square" lIns="0" tIns="0" rIns="0" bIns="0" anchor="t" anchorCtr="0"/>
                  </wps:wsp>
                </a:graphicData>
              </a:graphic>
            </wp:anchor>
          </w:drawing>
        </mc:Choice>
        <mc:Fallback>
          <w:pict>
            <v:shape w14:anchorId="1F984796" id="d302f2a1-bb28-4417-9701-e3b1450e5fb6" o:spid="_x0000_s1033" type="#_x0000_t202" alt="Adresvak"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340B3C1F" w14:textId="38ACC790" w:rsidR="00936765" w:rsidRDefault="00F57F14">
                    <w:r>
                      <w:t xml:space="preserve">Aan de Voorzitter van de </w:t>
                    </w:r>
                    <w:r w:rsidR="00950DA3">
                      <w:t xml:space="preserve">Tweede Kamer </w:t>
                    </w:r>
                    <w:r>
                      <w:br/>
                    </w:r>
                    <w:r w:rsidR="00950DA3">
                      <w:t>der Staten-Generaal</w:t>
                    </w:r>
                  </w:p>
                  <w:p w14:paraId="2E0E323A" w14:textId="77777777" w:rsidR="00936765" w:rsidRDefault="00950DA3">
                    <w:r>
                      <w:t>Postbus 20018</w:t>
                    </w:r>
                  </w:p>
                  <w:p w14:paraId="71A9A10D" w14:textId="77777777" w:rsidR="00936765" w:rsidRDefault="00950DA3">
                    <w:r>
                      <w:t>2500 EA  DEN HAAG</w:t>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6479AA10" wp14:editId="2AD86C3F">
              <wp:simplePos x="0" y="0"/>
              <wp:positionH relativeFrom="margin">
                <wp:align>right</wp:align>
              </wp:positionH>
              <wp:positionV relativeFrom="paragraph">
                <wp:posOffset>3352165</wp:posOffset>
              </wp:positionV>
              <wp:extent cx="4787900" cy="866775"/>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866775"/>
                      </a:xfrm>
                      <a:prstGeom prst="rect">
                        <a:avLst/>
                      </a:prstGeom>
                      <a:noFill/>
                    </wps:spPr>
                    <wps:txbx>
                      <w:txbxContent>
                        <w:tbl>
                          <w:tblPr>
                            <w:tblW w:w="0" w:type="auto"/>
                            <w:tblLayout w:type="fixed"/>
                            <w:tblLook w:val="0740" w:firstRow="0" w:lastRow="1" w:firstColumn="0" w:lastColumn="1" w:noHBand="1" w:noVBand="1"/>
                          </w:tblPr>
                          <w:tblGrid>
                            <w:gridCol w:w="1140"/>
                            <w:gridCol w:w="5918"/>
                          </w:tblGrid>
                          <w:tr w:rsidR="00936765" w14:paraId="2F123907" w14:textId="77777777">
                            <w:trPr>
                              <w:trHeight w:val="240"/>
                            </w:trPr>
                            <w:tc>
                              <w:tcPr>
                                <w:tcW w:w="1140" w:type="dxa"/>
                              </w:tcPr>
                              <w:p w14:paraId="3E96FFDD" w14:textId="77777777" w:rsidR="00936765" w:rsidRDefault="00950DA3">
                                <w:r>
                                  <w:t>Datum</w:t>
                                </w:r>
                              </w:p>
                            </w:tc>
                            <w:tc>
                              <w:tcPr>
                                <w:tcW w:w="5918" w:type="dxa"/>
                              </w:tcPr>
                              <w:p w14:paraId="41E2A64A" w14:textId="7D943D56" w:rsidR="00936765" w:rsidRDefault="007C39E9">
                                <w:fldSimple w:instr=" DOCPROPERTY  &quot;Datum&quot;  \* MERGEFORMAT ">
                                  <w:r>
                                    <w:t>1 september</w:t>
                                  </w:r>
                                  <w:r w:rsidR="00950DA3">
                                    <w:t xml:space="preserve"> 2026</w:t>
                                  </w:r>
                                </w:fldSimple>
                              </w:p>
                            </w:tc>
                          </w:tr>
                          <w:tr w:rsidR="00936765" w14:paraId="665C2DCD" w14:textId="77777777">
                            <w:trPr>
                              <w:trHeight w:val="240"/>
                            </w:trPr>
                            <w:tc>
                              <w:tcPr>
                                <w:tcW w:w="1140" w:type="dxa"/>
                              </w:tcPr>
                              <w:p w14:paraId="69229AB5" w14:textId="77777777" w:rsidR="00936765" w:rsidRDefault="00950DA3">
                                <w:r>
                                  <w:t>Betreft</w:t>
                                </w:r>
                              </w:p>
                            </w:tc>
                            <w:tc>
                              <w:tcPr>
                                <w:tcW w:w="5918" w:type="dxa"/>
                              </w:tcPr>
                              <w:p w14:paraId="6F95F16F" w14:textId="07CDEA34" w:rsidR="00936765" w:rsidRDefault="00F57F14">
                                <w:fldSimple w:instr=" DOCPROPERTY  &quot;Onderwerp&quot;  \* MERGEFORMAT ">
                                  <w:r>
                                    <w:t>Antwoorden Kamervragen</w:t>
                                  </w:r>
                                  <w:r w:rsidR="00950DA3">
                                    <w:t xml:space="preserve"> over het bericht 'Vrouwen die suïcide plegen, blijken opvallend vaak slachtoffer van huiselijk geweld'</w:t>
                                  </w:r>
                                </w:fldSimple>
                              </w:p>
                            </w:tc>
                          </w:tr>
                        </w:tbl>
                        <w:p w14:paraId="795602B0" w14:textId="77777777" w:rsidR="00950DA3" w:rsidRDefault="00950DA3"/>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479AA10" id="1670fa0c-13cb-45ec-92be-ef1f34d237c5" o:spid="_x0000_s1034" type="#_x0000_t202" style="position:absolute;margin-left:325.8pt;margin-top:263.95pt;width:377pt;height:68.25pt;z-index:251660288;visibility:visible;mso-wrap-style:square;mso-height-percent:0;mso-wrap-distance-left:0;mso-wrap-distance-top:0;mso-wrap-distance-right:0;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k3NnwEAAC4DAAAOAAAAZHJzL2Uyb0RvYy54bWysUsFu2zAMvQ/YPwi6L3aLLcmMOMW2okWB&#10;oiuQ9QMUWYoFWKJGKbHTry8lx8mw3YpdKIqUHh8fuboZbMcOCoMBV/OrWcmZchIa43Y1f/l192nJ&#10;WYjCNaIDp2p+VIHfrD9+WPW+UtfQQtcoZATiQtX7mrcx+qoogmyVFWEGXjlKakArIl1xVzQoekK3&#10;XXFdlvOiB2w8glQhUPR2TPJ1xtdayfhT66Ai62pO3GK2mO022WK9EtUOhW+NPNEQ72BhhXFU9Ax1&#10;K6JgezT/QFkjEQLoOJNgC9DaSJV7oG6uyr+62bTCq9wLiRP8Wabw/2Dl02Hjn5HF4TsMNMAkSO9D&#10;FSiY+hk02nQSU0Z5kvB4lk0NkUkKfl4sF19LSknKLefzxeJLgikuvz2GeK/AsuTUHGksWS1xeAxx&#10;fDo9ScUc3JmuS/ELleTFYTsw01CRieYWmiOxpwUk2BbwlbOehlnz8HsvUHHWPThSK01+cnBytpMj&#10;nKSvNY+cje6PmDdkpPJtH0GbzDJxGCueqNFQcp+nBUpT//OeX13WfP0GAAD//wMAUEsDBBQABgAI&#10;AAAAIQDSZWkX3gAAAAgBAAAPAAAAZHJzL2Rvd25yZXYueG1sTI/BTsMwEETvSPyDtUjcqEOVpjTE&#10;qSoEJyREGg4cnXibWI3XIXbb8PcsJzjOzmrmTbGd3SDOOAXrScH9IgGB1HpjqVPwUb/cPYAIUZPR&#10;gydU8I0BtuX1VaFz4y9U4XkfO8EhFHKtoI9xzKUMbY9Oh4Ufkdg7+MnpyHLqpJn0hcPdIJdJkkmn&#10;LXFDr0d86rE97k9Owe6Tqmf79da8V4fK1vUmodfsqNTtzbx7BBFxjn/P8IvP6FAyU+NPZIIYFPCQ&#10;qGC1XG9AsL1epXxpFGRZmoIsC/l/QPkDAAD//wMAUEsBAi0AFAAGAAgAAAAhALaDOJL+AAAA4QEA&#10;ABMAAAAAAAAAAAAAAAAAAAAAAFtDb250ZW50X1R5cGVzXS54bWxQSwECLQAUAAYACAAAACEAOP0h&#10;/9YAAACUAQAACwAAAAAAAAAAAAAAAAAvAQAAX3JlbHMvLnJlbHNQSwECLQAUAAYACAAAACEAYiZN&#10;zZ8BAAAuAwAADgAAAAAAAAAAAAAAAAAuAgAAZHJzL2Uyb0RvYy54bWxQSwECLQAUAAYACAAAACEA&#10;0mVpF94AAAAIAQAADwAAAAAAAAAAAAAAAAD5AwAAZHJzL2Rvd25yZXYueG1sUEsFBgAAAAAEAAQA&#10;8wAAAAQFAAAAAA==&#10;" filled="f" stroked="f">
              <v:textbox inset="0,0,0,0">
                <w:txbxContent>
                  <w:tbl>
                    <w:tblPr>
                      <w:tblW w:w="0" w:type="auto"/>
                      <w:tblLayout w:type="fixed"/>
                      <w:tblLook w:val="0740" w:firstRow="0" w:lastRow="1" w:firstColumn="0" w:lastColumn="1" w:noHBand="1" w:noVBand="1"/>
                    </w:tblPr>
                    <w:tblGrid>
                      <w:gridCol w:w="1140"/>
                      <w:gridCol w:w="5918"/>
                    </w:tblGrid>
                    <w:tr w:rsidR="00936765" w14:paraId="2F123907" w14:textId="77777777">
                      <w:trPr>
                        <w:trHeight w:val="240"/>
                      </w:trPr>
                      <w:tc>
                        <w:tcPr>
                          <w:tcW w:w="1140" w:type="dxa"/>
                        </w:tcPr>
                        <w:p w14:paraId="3E96FFDD" w14:textId="77777777" w:rsidR="00936765" w:rsidRDefault="00950DA3">
                          <w:r>
                            <w:t>Datum</w:t>
                          </w:r>
                        </w:p>
                      </w:tc>
                      <w:tc>
                        <w:tcPr>
                          <w:tcW w:w="5918" w:type="dxa"/>
                        </w:tcPr>
                        <w:p w14:paraId="41E2A64A" w14:textId="7D943D56" w:rsidR="00936765" w:rsidRDefault="007C39E9">
                          <w:fldSimple w:instr=" DOCPROPERTY  &quot;Datum&quot;  \* MERGEFORMAT ">
                            <w:r>
                              <w:t>1 september</w:t>
                            </w:r>
                            <w:r w:rsidR="00950DA3">
                              <w:t xml:space="preserve"> 2026</w:t>
                            </w:r>
                          </w:fldSimple>
                        </w:p>
                      </w:tc>
                    </w:tr>
                    <w:tr w:rsidR="00936765" w14:paraId="665C2DCD" w14:textId="77777777">
                      <w:trPr>
                        <w:trHeight w:val="240"/>
                      </w:trPr>
                      <w:tc>
                        <w:tcPr>
                          <w:tcW w:w="1140" w:type="dxa"/>
                        </w:tcPr>
                        <w:p w14:paraId="69229AB5" w14:textId="77777777" w:rsidR="00936765" w:rsidRDefault="00950DA3">
                          <w:r>
                            <w:t>Betreft</w:t>
                          </w:r>
                        </w:p>
                      </w:tc>
                      <w:tc>
                        <w:tcPr>
                          <w:tcW w:w="5918" w:type="dxa"/>
                        </w:tcPr>
                        <w:p w14:paraId="6F95F16F" w14:textId="07CDEA34" w:rsidR="00936765" w:rsidRDefault="00F57F14">
                          <w:fldSimple w:instr=" DOCPROPERTY  &quot;Onderwerp&quot;  \* MERGEFORMAT ">
                            <w:r>
                              <w:t>Antwoorden Kamervragen</w:t>
                            </w:r>
                            <w:r w:rsidR="00950DA3">
                              <w:t xml:space="preserve"> over het bericht 'Vrouwen die suïcide plegen, blijken opvallend vaak slachtoffer van huiselijk geweld'</w:t>
                            </w:r>
                          </w:fldSimple>
                        </w:p>
                      </w:tc>
                    </w:tr>
                  </w:tbl>
                  <w:p w14:paraId="795602B0" w14:textId="77777777" w:rsidR="00950DA3" w:rsidRDefault="00950DA3"/>
                </w:txbxContent>
              </v:textbox>
              <w10:wrap anchorx="margin"/>
              <w10:anchorlock/>
            </v:shape>
          </w:pict>
        </mc:Fallback>
      </mc:AlternateContent>
    </w:r>
    <w:r>
      <w:rPr>
        <w:noProof/>
      </w:rPr>
      <mc:AlternateContent>
        <mc:Choice Requires="wps">
          <w:drawing>
            <wp:anchor distT="0" distB="0" distL="0" distR="0" simplePos="0" relativeHeight="251661312" behindDoc="0" locked="1" layoutInCell="1" allowOverlap="1" wp14:anchorId="446D57A7" wp14:editId="31C871D8">
              <wp:simplePos x="5921375" y="1965325"/>
              <wp:positionH relativeFrom="page">
                <wp:posOffset>5921375</wp:posOffset>
              </wp:positionH>
              <wp:positionV relativeFrom="paragraph">
                <wp:posOffset>1965325</wp:posOffset>
              </wp:positionV>
              <wp:extent cx="1277620" cy="8009890"/>
              <wp:effectExtent l="0" t="0" r="0" b="0"/>
              <wp:wrapNone/>
              <wp:docPr id="12" name="aa29ef58-fa5a-4ef1-bc47-43f659f7c670"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F856CBA" w14:textId="77777777" w:rsidR="00936765" w:rsidRPr="001B33F8" w:rsidRDefault="00950DA3">
                          <w:pPr>
                            <w:pStyle w:val="Referentiegegevens"/>
                            <w:rPr>
                              <w:lang w:val="de-DE"/>
                            </w:rPr>
                          </w:pPr>
                          <w:r w:rsidRPr="001B33F8">
                            <w:rPr>
                              <w:lang w:val="de-DE"/>
                            </w:rPr>
                            <w:t>Turfmarkt 147</w:t>
                          </w:r>
                        </w:p>
                        <w:p w14:paraId="0CA8D33F" w14:textId="77777777" w:rsidR="00936765" w:rsidRPr="001B33F8" w:rsidRDefault="00950DA3">
                          <w:pPr>
                            <w:pStyle w:val="Referentiegegevens"/>
                            <w:rPr>
                              <w:lang w:val="de-DE"/>
                            </w:rPr>
                          </w:pPr>
                          <w:r w:rsidRPr="001B33F8">
                            <w:rPr>
                              <w:lang w:val="de-DE"/>
                            </w:rPr>
                            <w:t>2511 DP  Den Haag</w:t>
                          </w:r>
                        </w:p>
                        <w:p w14:paraId="43BCC9CA" w14:textId="77777777" w:rsidR="00936765" w:rsidRPr="001B33F8" w:rsidRDefault="00950DA3">
                          <w:pPr>
                            <w:pStyle w:val="Referentiegegevens"/>
                            <w:rPr>
                              <w:lang w:val="de-DE"/>
                            </w:rPr>
                          </w:pPr>
                          <w:r w:rsidRPr="001B33F8">
                            <w:rPr>
                              <w:lang w:val="de-DE"/>
                            </w:rPr>
                            <w:t>Postbus 20301</w:t>
                          </w:r>
                        </w:p>
                        <w:p w14:paraId="3C96232C" w14:textId="77777777" w:rsidR="00936765" w:rsidRPr="001B33F8" w:rsidRDefault="00950DA3">
                          <w:pPr>
                            <w:pStyle w:val="Referentiegegevens"/>
                            <w:rPr>
                              <w:lang w:val="de-DE"/>
                            </w:rPr>
                          </w:pPr>
                          <w:r w:rsidRPr="001B33F8">
                            <w:rPr>
                              <w:lang w:val="de-DE"/>
                            </w:rPr>
                            <w:t>2500 EH  Den Haag</w:t>
                          </w:r>
                        </w:p>
                        <w:p w14:paraId="66D03230" w14:textId="77777777" w:rsidR="00936765" w:rsidRPr="001B33F8" w:rsidRDefault="00950DA3">
                          <w:pPr>
                            <w:pStyle w:val="Referentiegegevens"/>
                            <w:rPr>
                              <w:lang w:val="de-DE"/>
                            </w:rPr>
                          </w:pPr>
                          <w:r w:rsidRPr="001B33F8">
                            <w:rPr>
                              <w:lang w:val="de-DE"/>
                            </w:rPr>
                            <w:t>www.rijksoverheid.nl/jenv</w:t>
                          </w:r>
                        </w:p>
                        <w:p w14:paraId="5C224828" w14:textId="77777777" w:rsidR="00936765" w:rsidRPr="001B33F8" w:rsidRDefault="00936765">
                          <w:pPr>
                            <w:pStyle w:val="WitregelW1"/>
                            <w:rPr>
                              <w:lang w:val="de-DE"/>
                            </w:rPr>
                          </w:pPr>
                        </w:p>
                        <w:p w14:paraId="2A3715E0" w14:textId="77777777" w:rsidR="00936765" w:rsidRDefault="00950DA3">
                          <w:pPr>
                            <w:pStyle w:val="Referentiegegevensbold"/>
                          </w:pPr>
                          <w:r>
                            <w:t>Onze referentie</w:t>
                          </w:r>
                        </w:p>
                        <w:p w14:paraId="1E4F0912" w14:textId="10D2B99F" w:rsidR="00936765" w:rsidRDefault="007C39E9">
                          <w:pPr>
                            <w:pStyle w:val="Referentiegegevens"/>
                          </w:pPr>
                          <w:r>
                            <w:t>7776940</w:t>
                          </w:r>
                        </w:p>
                        <w:p w14:paraId="193164B8" w14:textId="77777777" w:rsidR="00F57F14" w:rsidRDefault="00F57F14" w:rsidP="00F57F14"/>
                        <w:p w14:paraId="4E55467A" w14:textId="256CB0F5" w:rsidR="00F57F14" w:rsidRPr="00F57F14" w:rsidRDefault="00F57F14" w:rsidP="00F57F14">
                          <w:r w:rsidRPr="00F57F14">
                            <w:rPr>
                              <w:b/>
                              <w:bCs/>
                              <w:sz w:val="13"/>
                              <w:szCs w:val="13"/>
                            </w:rPr>
                            <w:t>Uw referentie</w:t>
                          </w:r>
                          <w:r>
                            <w:br/>
                          </w:r>
                          <w:r w:rsidRPr="00F57F14">
                            <w:rPr>
                              <w:sz w:val="13"/>
                              <w:szCs w:val="13"/>
                            </w:rPr>
                            <w:t>2026Z14399</w:t>
                          </w:r>
                        </w:p>
                      </w:txbxContent>
                    </wps:txbx>
                    <wps:bodyPr vert="horz" wrap="square" lIns="0" tIns="0" rIns="0" bIns="0" anchor="t" anchorCtr="0"/>
                  </wps:wsp>
                </a:graphicData>
              </a:graphic>
            </wp:anchor>
          </w:drawing>
        </mc:Choice>
        <mc:Fallback>
          <w:pict>
            <v:shape w14:anchorId="446D57A7" id="aa29ef58-fa5a-4ef1-bc47-43f659f7c670" o:spid="_x0000_s1035" type="#_x0000_t202" alt="Colofon"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0F856CBA" w14:textId="77777777" w:rsidR="00936765" w:rsidRPr="001B33F8" w:rsidRDefault="00950DA3">
                    <w:pPr>
                      <w:pStyle w:val="Referentiegegevens"/>
                      <w:rPr>
                        <w:lang w:val="de-DE"/>
                      </w:rPr>
                    </w:pPr>
                    <w:r w:rsidRPr="001B33F8">
                      <w:rPr>
                        <w:lang w:val="de-DE"/>
                      </w:rPr>
                      <w:t>Turfmarkt 147</w:t>
                    </w:r>
                  </w:p>
                  <w:p w14:paraId="0CA8D33F" w14:textId="77777777" w:rsidR="00936765" w:rsidRPr="001B33F8" w:rsidRDefault="00950DA3">
                    <w:pPr>
                      <w:pStyle w:val="Referentiegegevens"/>
                      <w:rPr>
                        <w:lang w:val="de-DE"/>
                      </w:rPr>
                    </w:pPr>
                    <w:r w:rsidRPr="001B33F8">
                      <w:rPr>
                        <w:lang w:val="de-DE"/>
                      </w:rPr>
                      <w:t>2511 DP  Den Haag</w:t>
                    </w:r>
                  </w:p>
                  <w:p w14:paraId="43BCC9CA" w14:textId="77777777" w:rsidR="00936765" w:rsidRPr="001B33F8" w:rsidRDefault="00950DA3">
                    <w:pPr>
                      <w:pStyle w:val="Referentiegegevens"/>
                      <w:rPr>
                        <w:lang w:val="de-DE"/>
                      </w:rPr>
                    </w:pPr>
                    <w:r w:rsidRPr="001B33F8">
                      <w:rPr>
                        <w:lang w:val="de-DE"/>
                      </w:rPr>
                      <w:t>Postbus 20301</w:t>
                    </w:r>
                  </w:p>
                  <w:p w14:paraId="3C96232C" w14:textId="77777777" w:rsidR="00936765" w:rsidRPr="001B33F8" w:rsidRDefault="00950DA3">
                    <w:pPr>
                      <w:pStyle w:val="Referentiegegevens"/>
                      <w:rPr>
                        <w:lang w:val="de-DE"/>
                      </w:rPr>
                    </w:pPr>
                    <w:r w:rsidRPr="001B33F8">
                      <w:rPr>
                        <w:lang w:val="de-DE"/>
                      </w:rPr>
                      <w:t>2500 EH  Den Haag</w:t>
                    </w:r>
                  </w:p>
                  <w:p w14:paraId="66D03230" w14:textId="77777777" w:rsidR="00936765" w:rsidRPr="001B33F8" w:rsidRDefault="00950DA3">
                    <w:pPr>
                      <w:pStyle w:val="Referentiegegevens"/>
                      <w:rPr>
                        <w:lang w:val="de-DE"/>
                      </w:rPr>
                    </w:pPr>
                    <w:r w:rsidRPr="001B33F8">
                      <w:rPr>
                        <w:lang w:val="de-DE"/>
                      </w:rPr>
                      <w:t>www.rijksoverheid.nl/jenv</w:t>
                    </w:r>
                  </w:p>
                  <w:p w14:paraId="5C224828" w14:textId="77777777" w:rsidR="00936765" w:rsidRPr="001B33F8" w:rsidRDefault="00936765">
                    <w:pPr>
                      <w:pStyle w:val="WitregelW1"/>
                      <w:rPr>
                        <w:lang w:val="de-DE"/>
                      </w:rPr>
                    </w:pPr>
                  </w:p>
                  <w:p w14:paraId="2A3715E0" w14:textId="77777777" w:rsidR="00936765" w:rsidRDefault="00950DA3">
                    <w:pPr>
                      <w:pStyle w:val="Referentiegegevensbold"/>
                    </w:pPr>
                    <w:r>
                      <w:t>Onze referentie</w:t>
                    </w:r>
                  </w:p>
                  <w:p w14:paraId="1E4F0912" w14:textId="10D2B99F" w:rsidR="00936765" w:rsidRDefault="007C39E9">
                    <w:pPr>
                      <w:pStyle w:val="Referentiegegevens"/>
                    </w:pPr>
                    <w:r>
                      <w:t>7776940</w:t>
                    </w:r>
                  </w:p>
                  <w:p w14:paraId="193164B8" w14:textId="77777777" w:rsidR="00F57F14" w:rsidRDefault="00F57F14" w:rsidP="00F57F14"/>
                  <w:p w14:paraId="4E55467A" w14:textId="256CB0F5" w:rsidR="00F57F14" w:rsidRPr="00F57F14" w:rsidRDefault="00F57F14" w:rsidP="00F57F14">
                    <w:r w:rsidRPr="00F57F14">
                      <w:rPr>
                        <w:b/>
                        <w:bCs/>
                        <w:sz w:val="13"/>
                        <w:szCs w:val="13"/>
                      </w:rPr>
                      <w:t>Uw referentie</w:t>
                    </w:r>
                    <w:r>
                      <w:br/>
                    </w:r>
                    <w:r w:rsidRPr="00F57F14">
                      <w:rPr>
                        <w:sz w:val="13"/>
                        <w:szCs w:val="13"/>
                      </w:rPr>
                      <w:t>2026Z14399</w:t>
                    </w:r>
                  </w:p>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71C42C94" wp14:editId="0DEF240D">
              <wp:simplePos x="5921375" y="10194925"/>
              <wp:positionH relativeFrom="page">
                <wp:posOffset>5921375</wp:posOffset>
              </wp:positionH>
              <wp:positionV relativeFrom="paragraph">
                <wp:posOffset>10194925</wp:posOffset>
              </wp:positionV>
              <wp:extent cx="1285875" cy="161290"/>
              <wp:effectExtent l="0" t="0" r="0" b="0"/>
              <wp:wrapNone/>
              <wp:docPr id="13" name="fc795519-edb4-40fa-b772-922592680a29"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6655FA7" w14:textId="77777777" w:rsidR="00936765" w:rsidRDefault="00950DA3">
                          <w:pPr>
                            <w:pStyle w:val="Referentiegegevens"/>
                          </w:pPr>
                          <w:r>
                            <w:t xml:space="preserve">Pagina </w:t>
                          </w:r>
                          <w:r>
                            <w:fldChar w:fldCharType="begin"/>
                          </w:r>
                          <w:r>
                            <w:instrText>PAGE</w:instrText>
                          </w:r>
                          <w:r>
                            <w:fldChar w:fldCharType="separate"/>
                          </w:r>
                          <w:r w:rsidR="00053936">
                            <w:rPr>
                              <w:noProof/>
                            </w:rPr>
                            <w:t>1</w:t>
                          </w:r>
                          <w:r>
                            <w:fldChar w:fldCharType="end"/>
                          </w:r>
                          <w:r>
                            <w:t xml:space="preserve"> van </w:t>
                          </w:r>
                          <w:r>
                            <w:fldChar w:fldCharType="begin"/>
                          </w:r>
                          <w:r>
                            <w:instrText>NUMPAGES</w:instrText>
                          </w:r>
                          <w:r>
                            <w:fldChar w:fldCharType="separate"/>
                          </w:r>
                          <w:r w:rsidR="00053936">
                            <w:rPr>
                              <w:noProof/>
                            </w:rPr>
                            <w:t>1</w:t>
                          </w:r>
                          <w:r>
                            <w:fldChar w:fldCharType="end"/>
                          </w:r>
                        </w:p>
                      </w:txbxContent>
                    </wps:txbx>
                    <wps:bodyPr vert="horz" wrap="square" lIns="0" tIns="0" rIns="0" bIns="0" anchor="t" anchorCtr="0"/>
                  </wps:wsp>
                </a:graphicData>
              </a:graphic>
            </wp:anchor>
          </w:drawing>
        </mc:Choice>
        <mc:Fallback>
          <w:pict>
            <v:shape w14:anchorId="71C42C94" id="fc795519-edb4-40fa-b772-922592680a29" o:spid="_x0000_s1036"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16655FA7" w14:textId="77777777" w:rsidR="00936765" w:rsidRDefault="00950DA3">
                    <w:pPr>
                      <w:pStyle w:val="Referentiegegevens"/>
                    </w:pPr>
                    <w:r>
                      <w:t xml:space="preserve">Pagina </w:t>
                    </w:r>
                    <w:r>
                      <w:fldChar w:fldCharType="begin"/>
                    </w:r>
                    <w:r>
                      <w:instrText>PAGE</w:instrText>
                    </w:r>
                    <w:r>
                      <w:fldChar w:fldCharType="separate"/>
                    </w:r>
                    <w:r w:rsidR="00053936">
                      <w:rPr>
                        <w:noProof/>
                      </w:rPr>
                      <w:t>1</w:t>
                    </w:r>
                    <w:r>
                      <w:fldChar w:fldCharType="end"/>
                    </w:r>
                    <w:r>
                      <w:t xml:space="preserve"> van </w:t>
                    </w:r>
                    <w:r>
                      <w:fldChar w:fldCharType="begin"/>
                    </w:r>
                    <w:r>
                      <w:instrText>NUMPAGES</w:instrText>
                    </w:r>
                    <w:r>
                      <w:fldChar w:fldCharType="separate"/>
                    </w:r>
                    <w:r w:rsidR="00053936">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63360" behindDoc="0" locked="1" layoutInCell="1" allowOverlap="1" wp14:anchorId="2A46CAFC" wp14:editId="78E5EB3A">
              <wp:simplePos x="998219" y="10197465"/>
              <wp:positionH relativeFrom="page">
                <wp:posOffset>998219</wp:posOffset>
              </wp:positionH>
              <wp:positionV relativeFrom="paragraph">
                <wp:posOffset>10197465</wp:posOffset>
              </wp:positionV>
              <wp:extent cx="4787900" cy="161925"/>
              <wp:effectExtent l="0" t="0" r="0" b="0"/>
              <wp:wrapNone/>
              <wp:docPr id="14" name="ea113d41-b39a-4e3b-9a6a-dce66e72abe4"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0C4131A" w14:textId="77777777" w:rsidR="00950DA3" w:rsidRDefault="00950DA3"/>
                      </w:txbxContent>
                    </wps:txbx>
                    <wps:bodyPr vert="horz" wrap="square" lIns="0" tIns="0" rIns="0" bIns="0" anchor="t" anchorCtr="0"/>
                  </wps:wsp>
                </a:graphicData>
              </a:graphic>
            </wp:anchor>
          </w:drawing>
        </mc:Choice>
        <mc:Fallback>
          <w:pict>
            <v:shape w14:anchorId="2A46CAFC" id="ea113d41-b39a-4e3b-9a6a-dce66e72abe4" o:spid="_x0000_s1037" type="#_x0000_t202" alt="Voettekst"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60C4131A" w14:textId="77777777" w:rsidR="00950DA3" w:rsidRDefault="00950DA3"/>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5CCA365"/>
    <w:multiLevelType w:val="multilevel"/>
    <w:tmpl w:val="4AD29204"/>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D900C4AB"/>
    <w:multiLevelType w:val="multilevel"/>
    <w:tmpl w:val="0E968D0E"/>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05517040"/>
    <w:multiLevelType w:val="multilevel"/>
    <w:tmpl w:val="87D0B502"/>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3179CE22"/>
    <w:multiLevelType w:val="multilevel"/>
    <w:tmpl w:val="62C6F196"/>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308290072">
    <w:abstractNumId w:val="1"/>
  </w:num>
  <w:num w:numId="2" w16cid:durableId="1358461990">
    <w:abstractNumId w:val="0"/>
  </w:num>
  <w:num w:numId="3" w16cid:durableId="787048139">
    <w:abstractNumId w:val="2"/>
  </w:num>
  <w:num w:numId="4" w16cid:durableId="17470698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defaultTabStop w:val="708"/>
  <w:hyphenationZone w:val="425"/>
  <w:defaultTableStyle w:val="Standaardtabel"/>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765"/>
    <w:rsid w:val="00014FB7"/>
    <w:rsid w:val="00042C42"/>
    <w:rsid w:val="00053936"/>
    <w:rsid w:val="000A322A"/>
    <w:rsid w:val="000B5AA7"/>
    <w:rsid w:val="0013317E"/>
    <w:rsid w:val="00183A8B"/>
    <w:rsid w:val="001A5326"/>
    <w:rsid w:val="001B33F8"/>
    <w:rsid w:val="001D3DEB"/>
    <w:rsid w:val="001F0168"/>
    <w:rsid w:val="00245C6C"/>
    <w:rsid w:val="00267424"/>
    <w:rsid w:val="0026789B"/>
    <w:rsid w:val="002C4743"/>
    <w:rsid w:val="003167BA"/>
    <w:rsid w:val="0032478B"/>
    <w:rsid w:val="00327043"/>
    <w:rsid w:val="00385ED7"/>
    <w:rsid w:val="003C67C7"/>
    <w:rsid w:val="00413A7A"/>
    <w:rsid w:val="00426CB7"/>
    <w:rsid w:val="00475963"/>
    <w:rsid w:val="0049453B"/>
    <w:rsid w:val="004C3531"/>
    <w:rsid w:val="004D6990"/>
    <w:rsid w:val="005C6C55"/>
    <w:rsid w:val="0062426F"/>
    <w:rsid w:val="006433CC"/>
    <w:rsid w:val="0068442A"/>
    <w:rsid w:val="006B5CCF"/>
    <w:rsid w:val="00765C9B"/>
    <w:rsid w:val="007941EE"/>
    <w:rsid w:val="007A4715"/>
    <w:rsid w:val="007C39E9"/>
    <w:rsid w:val="00825CC7"/>
    <w:rsid w:val="0087517C"/>
    <w:rsid w:val="00886895"/>
    <w:rsid w:val="008B24D5"/>
    <w:rsid w:val="008C284A"/>
    <w:rsid w:val="008C6A04"/>
    <w:rsid w:val="008E440B"/>
    <w:rsid w:val="008E673E"/>
    <w:rsid w:val="00936765"/>
    <w:rsid w:val="009432E1"/>
    <w:rsid w:val="00950DA3"/>
    <w:rsid w:val="00A51E78"/>
    <w:rsid w:val="00A54890"/>
    <w:rsid w:val="00A90F77"/>
    <w:rsid w:val="00AA567A"/>
    <w:rsid w:val="00AC3D23"/>
    <w:rsid w:val="00AD7A50"/>
    <w:rsid w:val="00B2095A"/>
    <w:rsid w:val="00B26EE0"/>
    <w:rsid w:val="00B67903"/>
    <w:rsid w:val="00B9070A"/>
    <w:rsid w:val="00B919F3"/>
    <w:rsid w:val="00BE73FB"/>
    <w:rsid w:val="00C87F01"/>
    <w:rsid w:val="00CB30AE"/>
    <w:rsid w:val="00CE5840"/>
    <w:rsid w:val="00D700E2"/>
    <w:rsid w:val="00DD5029"/>
    <w:rsid w:val="00EA4155"/>
    <w:rsid w:val="00EB7A77"/>
    <w:rsid w:val="00F33424"/>
    <w:rsid w:val="00F57F14"/>
    <w:rsid w:val="00F61CBA"/>
    <w:rsid w:val="00FE2D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FB69B2"/>
  <w15:docId w15:val="{DEA1E20C-805E-45EB-9CB9-98D48F59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Voetnootteks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5393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53936"/>
    <w:rPr>
      <w:rFonts w:ascii="Verdana" w:hAnsi="Verdana"/>
      <w:color w:val="000000"/>
      <w:sz w:val="18"/>
      <w:szCs w:val="18"/>
    </w:rPr>
  </w:style>
  <w:style w:type="paragraph" w:styleId="Voettekst">
    <w:name w:val="footer"/>
    <w:basedOn w:val="Standaard"/>
    <w:link w:val="VoettekstChar"/>
    <w:uiPriority w:val="99"/>
    <w:unhideWhenUsed/>
    <w:rsid w:val="0005393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53936"/>
    <w:rPr>
      <w:rFonts w:ascii="Verdana" w:hAnsi="Verdana"/>
      <w:color w:val="000000"/>
      <w:sz w:val="18"/>
      <w:szCs w:val="18"/>
    </w:rPr>
  </w:style>
  <w:style w:type="character" w:customStyle="1" w:styleId="VoetnoottekstChar">
    <w:name w:val="Voetnoottekst Char"/>
    <w:basedOn w:val="Standaardalinea-lettertype"/>
    <w:link w:val="Voetnoottekst"/>
    <w:uiPriority w:val="99"/>
    <w:rsid w:val="00EB7A77"/>
    <w:rPr>
      <w:rFonts w:ascii="Verdana" w:hAnsi="Verdana"/>
      <w:sz w:val="13"/>
      <w:szCs w:val="13"/>
    </w:rPr>
  </w:style>
  <w:style w:type="character" w:styleId="Voetnootmarkering">
    <w:name w:val="footnote reference"/>
    <w:basedOn w:val="Standaardalinea-lettertype"/>
    <w:uiPriority w:val="99"/>
    <w:semiHidden/>
    <w:unhideWhenUsed/>
    <w:rsid w:val="00EB7A77"/>
    <w:rPr>
      <w:vertAlign w:val="superscript"/>
    </w:rPr>
  </w:style>
  <w:style w:type="paragraph" w:styleId="Revisie">
    <w:name w:val="Revision"/>
    <w:hidden/>
    <w:uiPriority w:val="99"/>
    <w:semiHidden/>
    <w:rsid w:val="00A51E78"/>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EA4155"/>
    <w:rPr>
      <w:sz w:val="16"/>
      <w:szCs w:val="16"/>
    </w:rPr>
  </w:style>
  <w:style w:type="paragraph" w:styleId="Tekstopmerking">
    <w:name w:val="annotation text"/>
    <w:basedOn w:val="Standaard"/>
    <w:link w:val="TekstopmerkingChar"/>
    <w:uiPriority w:val="99"/>
    <w:unhideWhenUsed/>
    <w:rsid w:val="00EA4155"/>
    <w:pPr>
      <w:spacing w:line="240" w:lineRule="auto"/>
    </w:pPr>
    <w:rPr>
      <w:sz w:val="20"/>
      <w:szCs w:val="20"/>
    </w:rPr>
  </w:style>
  <w:style w:type="character" w:customStyle="1" w:styleId="TekstopmerkingChar">
    <w:name w:val="Tekst opmerking Char"/>
    <w:basedOn w:val="Standaardalinea-lettertype"/>
    <w:link w:val="Tekstopmerking"/>
    <w:uiPriority w:val="99"/>
    <w:rsid w:val="00EA415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A4155"/>
    <w:rPr>
      <w:b/>
      <w:bCs/>
    </w:rPr>
  </w:style>
  <w:style w:type="character" w:customStyle="1" w:styleId="OnderwerpvanopmerkingChar">
    <w:name w:val="Onderwerp van opmerking Char"/>
    <w:basedOn w:val="TekstopmerkingChar"/>
    <w:link w:val="Onderwerpvanopmerking"/>
    <w:uiPriority w:val="99"/>
    <w:semiHidden/>
    <w:rsid w:val="00EA4155"/>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webSetting" Target="webSettings0.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https://www.ad.nl/rotterdam/vrouwen-die-suicide-plegen-blijken-opvallend-vaak-slachtoffer-van-huiselijk-geweld~ac290dda/" TargetMode="Externa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bs.nl/nl-nl/nieuws/2025/35/120-mensen-vermoord-in-2024" TargetMode="External"/><Relationship Id="rId2" Type="http://schemas.openxmlformats.org/officeDocument/2006/relationships/hyperlink" Target="https://www.cbs.nl/nl-nl/publicatie/2024/48/prevalentiemonitor-huiselijk-geweld-en-seksueel-grensoverschrijdend-gedrag-2024" TargetMode="External"/><Relationship Id="rId1" Type="http://schemas.openxmlformats.org/officeDocument/2006/relationships/hyperlink" Target="https://www.cbs.nl/nl-nl/nieuws/2026/25/1-758-zelfdodingen-in-2025-gemiddeld-bijna-5-per-da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1791</ap:Words>
  <ap:Characters>9855</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Brief - Beantwoording van vragen van het lid Armut (CDA) aan de ministers van Justitie en Veiligheid en van Langdurige Zorg, Jeugd en Sport over het bericht 'Vrouwen die suïcide plegen, blijken opvallend vaak slachtoffer van huiselijk geweld'</vt:lpstr>
    </vt:vector>
  </ap:TitlesOfParts>
  <ap:LinksUpToDate>false</ap:LinksUpToDate>
  <ap:CharactersWithSpaces>11623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2026-08-31T14:35:00.0000000Z</dcterms:created>
  <dcterms:modified xsi:type="dcterms:W3CDTF">2026-08-31T14:35:00.0000000Z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type">
    <vt:lpwstr>Brief</vt:lpwstr>
  </property>
  <property fmtid="{D5CDD505-2E9C-101B-9397-08002B2CF9AE}" pid="5" name="Documentsoort">
    <vt:lpwstr>Brief</vt:lpwstr>
  </property>
  <property fmtid="{D5CDD505-2E9C-101B-9397-08002B2CF9AE}" pid="6" name="Publicatiedatum">
    <vt:lpwstr/>
  </property>
  <property fmtid="{D5CDD505-2E9C-101B-9397-08002B2CF9AE}" pid="7" name="Verantwoordelijke organisatie">
    <vt:lpwstr/>
  </property>
  <property fmtid="{D5CDD505-2E9C-101B-9397-08002B2CF9AE}" pid="8" name="Taal">
    <vt:lpwstr>nl_NL</vt:lpwstr>
  </property>
  <property fmtid="{D5CDD505-2E9C-101B-9397-08002B2CF9AE}" pid="9" name="Inhoudsindicatie">
    <vt:lpwstr/>
  </property>
  <property fmtid="{D5CDD505-2E9C-101B-9397-08002B2CF9AE}" pid="10" name="Status">
    <vt:lpwstr/>
  </property>
  <property fmtid="{D5CDD505-2E9C-101B-9397-08002B2CF9AE}" pid="11" name="Aan">
    <vt:lpwstr/>
  </property>
  <property fmtid="{D5CDD505-2E9C-101B-9397-08002B2CF9AE}" pid="12" name="Van">
    <vt:lpwstr/>
  </property>
  <property fmtid="{D5CDD505-2E9C-101B-9397-08002B2CF9AE}" pid="13" name="Datum">
    <vt:lpwstr>10 juli 2026</vt:lpwstr>
  </property>
  <property fmtid="{D5CDD505-2E9C-101B-9397-08002B2CF9AE}" pid="14" name="Opgesteld door, Naam">
    <vt:lpwstr/>
  </property>
  <property fmtid="{D5CDD505-2E9C-101B-9397-08002B2CF9AE}" pid="15" name="Opgesteld door, Telefoonnummer">
    <vt:lpwstr/>
  </property>
  <property fmtid="{D5CDD505-2E9C-101B-9397-08002B2CF9AE}" pid="16" name="Kenmerk">
    <vt:lpwstr>0000</vt:lpwstr>
  </property>
  <property fmtid="{D5CDD505-2E9C-101B-9397-08002B2CF9AE}" pid="17" name="Rubricering">
    <vt:lpwstr/>
  </property>
  <property fmtid="{D5CDD505-2E9C-101B-9397-08002B2CF9AE}" pid="18" name="Vertrouwelijkheidsniveau">
    <vt:lpwstr>  / </vt:lpwstr>
  </property>
  <property fmtid="{D5CDD505-2E9C-101B-9397-08002B2CF9AE}" pid="19" name="Markering">
    <vt:lpwstr/>
  </property>
  <property fmtid="{D5CDD505-2E9C-101B-9397-08002B2CF9AE}" pid="20" name="Custom 1">
    <vt:lpwstr/>
  </property>
  <property fmtid="{D5CDD505-2E9C-101B-9397-08002B2CF9AE}" pid="21" name="Custom 2">
    <vt:lpwstr/>
  </property>
  <property fmtid="{D5CDD505-2E9C-101B-9397-08002B2CF9AE}" pid="22" name="Custom 3">
    <vt:lpwstr/>
  </property>
  <property fmtid="{D5CDD505-2E9C-101B-9397-08002B2CF9AE}" pid="23" name="Custom 4">
    <vt:lpwstr/>
  </property>
  <property fmtid="{D5CDD505-2E9C-101B-9397-08002B2CF9AE}" pid="24" name="Custom 5">
    <vt:lpwstr/>
  </property>
  <property fmtid="{D5CDD505-2E9C-101B-9397-08002B2CF9AE}" pid="25" name="Aard document">
    <vt:lpwstr/>
  </property>
  <property fmtid="{D5CDD505-2E9C-101B-9397-08002B2CF9AE}" pid="26" name="Taakverzoek">
    <vt:lpwstr/>
  </property>
  <property fmtid="{D5CDD505-2E9C-101B-9397-08002B2CF9AE}" pid="27" name="VA_Niet openbaar">
    <vt:lpwstr/>
  </property>
  <property fmtid="{D5CDD505-2E9C-101B-9397-08002B2CF9AE}" pid="28" name="Informatiecategorie Beleidslijn">
    <vt:lpwstr/>
  </property>
  <property fmtid="{D5CDD505-2E9C-101B-9397-08002B2CF9AE}" pid="29" name="UwKenmerk">
    <vt:lpwstr/>
  </property>
  <property fmtid="{D5CDD505-2E9C-101B-9397-08002B2CF9AE}" pid="30" name="Docgensjabloon">
    <vt:lpwstr>DocGen_Brief_nl_NL</vt:lpwstr>
  </property>
  <property fmtid="{D5CDD505-2E9C-101B-9397-08002B2CF9AE}" pid="31" name="Onderwerp">
    <vt:lpwstr>Beantwoording van vragen van het lid Armut (CDA) aan de ministers van Justitie en Veiligheid en van Langdurige Zorg, Jeugd en Sport over het bericht 'Vrouwen die suïcide plegen, blijken opvallend vaak slachtoffer van huiselijk geweld'</vt:lpwstr>
  </property>
  <property fmtid="{D5CDD505-2E9C-101B-9397-08002B2CF9AE}" pid="32" name="iAan">
    <vt:lpwstr/>
  </property>
  <property fmtid="{D5CDD505-2E9C-101B-9397-08002B2CF9AE}" pid="33" name="iDatum">
    <vt:lpwstr>10 juli 2026</vt:lpwstr>
  </property>
  <property fmtid="{D5CDD505-2E9C-101B-9397-08002B2CF9AE}" pid="34" name="iOnsKenmerk">
    <vt:lpwstr>0000</vt:lpwstr>
  </property>
  <property fmtid="{D5CDD505-2E9C-101B-9397-08002B2CF9AE}" pid="35" name="iUwKenmerk">
    <vt:lpwstr/>
  </property>
  <property fmtid="{D5CDD505-2E9C-101B-9397-08002B2CF9AE}" pid="36" name="iRubricering">
    <vt:lpwstr/>
  </property>
  <property fmtid="{D5CDD505-2E9C-101B-9397-08002B2CF9AE}" pid="37" name="iOnderwerp">
    <vt:lpwstr>Beantwoording van vragen van het lid Armut (CDA) aan de ministers van Justitie en Veiligheid en van Langdurige Zorg, Jeugd en Sport over het bericht 'Vrouwen die suïcide plegen, blijken opvallend vaak slachtoffer van huiselijk geweld'</vt:lpwstr>
  </property>
</Properties>
</file>