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5501" w:rsidP="002B5501" w:rsidRDefault="002B5501" w14:paraId="6C8EC791" w14:textId="77777777">
      <w:pPr>
        <w:pStyle w:val="Kop1"/>
        <w:rPr>
          <w:rFonts w:ascii="Arial" w:hAnsi="Arial" w:eastAsia="Times New Roman" w:cs="Arial"/>
        </w:rPr>
      </w:pPr>
      <w:r>
        <w:rPr>
          <w:rStyle w:val="Zwaar"/>
          <w:rFonts w:ascii="Arial" w:hAnsi="Arial" w:eastAsia="Times New Roman" w:cs="Arial"/>
        </w:rPr>
        <w:t>Besluit statusverlening Nationaal Park Hollandse Duinen</w:t>
      </w:r>
    </w:p>
    <w:p w:rsidR="002B5501" w:rsidP="002B5501" w:rsidRDefault="002B5501" w14:paraId="3C8AED87" w14:textId="77777777">
      <w:pPr>
        <w:spacing w:after="240"/>
        <w:rPr>
          <w:rFonts w:ascii="Arial" w:hAnsi="Arial" w:eastAsia="Times New Roman" w:cs="Arial"/>
          <w:sz w:val="22"/>
          <w:szCs w:val="22"/>
        </w:rPr>
      </w:pPr>
      <w:r>
        <w:rPr>
          <w:rFonts w:ascii="Arial" w:hAnsi="Arial" w:eastAsia="Times New Roman" w:cs="Arial"/>
          <w:sz w:val="22"/>
          <w:szCs w:val="22"/>
        </w:rPr>
        <w:t>Besluit statusverlening Nationaal Park Hollandse Duinen</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Besluit statusverlening Nationaal Park Hollandse Duinen (33576, nr. 507)</w:t>
      </w:r>
      <w:r>
        <w:rPr>
          <w:rFonts w:ascii="Arial" w:hAnsi="Arial" w:eastAsia="Times New Roman" w:cs="Arial"/>
          <w:sz w:val="22"/>
          <w:szCs w:val="22"/>
        </w:rPr>
        <w:t>.</w:t>
      </w:r>
    </w:p>
    <w:p w:rsidR="002B5501" w:rsidP="002B5501" w:rsidRDefault="002B5501" w14:paraId="38C7249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we meteen doorgaan met het tweeminutendebat Besluit statusverlening Nationaal Park Hollandse Duinen. Daarvoor geef ik als eerste het woord aan mevrouw Van der Plas. O, ik zie de heer Boomsma.</w:t>
      </w:r>
    </w:p>
    <w:p w:rsidR="002B5501" w:rsidP="002B5501" w:rsidRDefault="002B5501" w14:paraId="4AD398C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Mag ik meedoen?</w:t>
      </w:r>
    </w:p>
    <w:p w:rsidR="002B5501" w:rsidP="002B5501" w:rsidRDefault="002B5501" w14:paraId="329A22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Boomsma verzoekt de Kamer om deel te kunnen nemen aan het tweeminutendebat, aangezien hij niet mee heeft gedaan aan het commissiedebat. Ik kijk of daar bezwaren tegen zijn. Dat is niet het geval.</w:t>
      </w:r>
      <w:r>
        <w:rPr>
          <w:rFonts w:ascii="Arial" w:hAnsi="Arial" w:eastAsia="Times New Roman" w:cs="Arial"/>
          <w:sz w:val="22"/>
          <w:szCs w:val="22"/>
        </w:rPr>
        <w:br/>
      </w:r>
      <w:r>
        <w:rPr>
          <w:rFonts w:ascii="Arial" w:hAnsi="Arial" w:eastAsia="Times New Roman" w:cs="Arial"/>
          <w:sz w:val="22"/>
          <w:szCs w:val="22"/>
        </w:rPr>
        <w:br/>
        <w:t>We zetten u op de sprekerslijst, maar allereerst is het woord aan mevrouw Van der Plas, die spreekt namens BBB. Gaat uw gang.</w:t>
      </w:r>
    </w:p>
    <w:p w:rsidR="002B5501" w:rsidP="002B5501" w:rsidRDefault="002B5501" w14:paraId="5E38D7D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 voorzitter. Ik ga maar weer gelijk van start.</w:t>
      </w:r>
    </w:p>
    <w:p w:rsidR="002B5501" w:rsidP="002B5501" w:rsidRDefault="002B5501" w14:paraId="45BE607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de status van Nationaal Park Hollandse Duinen heeft verleend;</w:t>
      </w:r>
      <w:r>
        <w:rPr>
          <w:rFonts w:ascii="Arial" w:hAnsi="Arial" w:eastAsia="Times New Roman" w:cs="Arial"/>
          <w:sz w:val="22"/>
          <w:szCs w:val="22"/>
        </w:rPr>
        <w:br/>
      </w:r>
      <w:r>
        <w:rPr>
          <w:rFonts w:ascii="Arial" w:hAnsi="Arial" w:eastAsia="Times New Roman" w:cs="Arial"/>
          <w:sz w:val="22"/>
          <w:szCs w:val="22"/>
        </w:rPr>
        <w:br/>
        <w:t>constaterende dat de adviescommissie zelf aangeeft dat het gebied nog fors moet worden ontwikkeld voordat het aan de gewenste kwaliteit van een nationaal park voldoet en dat er nog veel maatregelen door provincies en gemeenten genomen moeten worden;</w:t>
      </w:r>
      <w:r>
        <w:rPr>
          <w:rFonts w:ascii="Arial" w:hAnsi="Arial" w:eastAsia="Times New Roman" w:cs="Arial"/>
          <w:sz w:val="22"/>
          <w:szCs w:val="22"/>
        </w:rPr>
        <w:br/>
      </w:r>
      <w:r>
        <w:rPr>
          <w:rFonts w:ascii="Arial" w:hAnsi="Arial" w:eastAsia="Times New Roman" w:cs="Arial"/>
          <w:sz w:val="22"/>
          <w:szCs w:val="22"/>
        </w:rPr>
        <w:br/>
        <w:t>overwegende dat Nederland door de doorwerking van natuurbeleid, zoals bij Natura 2000, al op veel plaatsen muurvast is komen te zitten en de financiële gevolgen voor Nederland al nauwelijks te dragen zijn, waardoor het onverantwoord is om nu een nieuw nationaal park te ontwikkelen;</w:t>
      </w:r>
      <w:r>
        <w:rPr>
          <w:rFonts w:ascii="Arial" w:hAnsi="Arial" w:eastAsia="Times New Roman" w:cs="Arial"/>
          <w:sz w:val="22"/>
          <w:szCs w:val="22"/>
        </w:rPr>
        <w:br/>
      </w:r>
      <w:r>
        <w:rPr>
          <w:rFonts w:ascii="Arial" w:hAnsi="Arial" w:eastAsia="Times New Roman" w:cs="Arial"/>
          <w:sz w:val="22"/>
          <w:szCs w:val="22"/>
        </w:rPr>
        <w:br/>
        <w:t>verzoekt de regering de verleende status van Nationaal Park Hollandse Duinen ongedaan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5501" w:rsidP="002B5501" w:rsidRDefault="002B5501" w14:paraId="3386FED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522 (33576).</w:t>
      </w:r>
    </w:p>
    <w:p w:rsidR="002B5501" w:rsidP="002B5501" w:rsidRDefault="002B5501" w14:paraId="5CEB1029"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nieuwe nationale parken wil aanwijzen terwijl de mogelijke gevolgen daarvan voor burgers, ondernemers, overheden en ruimtelijke ontwikkelingen niet vooraf in beeld zijn;</w:t>
      </w:r>
      <w:r>
        <w:rPr>
          <w:rFonts w:ascii="Arial" w:hAnsi="Arial" w:eastAsia="Times New Roman" w:cs="Arial"/>
          <w:sz w:val="22"/>
          <w:szCs w:val="22"/>
        </w:rPr>
        <w:br/>
      </w:r>
      <w:r>
        <w:rPr>
          <w:rFonts w:ascii="Arial" w:hAnsi="Arial" w:eastAsia="Times New Roman" w:cs="Arial"/>
          <w:sz w:val="22"/>
          <w:szCs w:val="22"/>
        </w:rPr>
        <w:br/>
        <w:t>overwegende dat eerdere natuuruitbreidingen Nederland op slot hebben gezet;</w:t>
      </w:r>
      <w:r>
        <w:rPr>
          <w:rFonts w:ascii="Arial" w:hAnsi="Arial" w:eastAsia="Times New Roman" w:cs="Arial"/>
          <w:sz w:val="22"/>
          <w:szCs w:val="22"/>
        </w:rPr>
        <w:br/>
      </w:r>
      <w:r>
        <w:rPr>
          <w:rFonts w:ascii="Arial" w:hAnsi="Arial" w:eastAsia="Times New Roman" w:cs="Arial"/>
          <w:sz w:val="22"/>
          <w:szCs w:val="22"/>
        </w:rPr>
        <w:br/>
        <w:t>verzoekt de regering nooit meer nieuwe nationale parken aan te wijzen zolang niet vooraf onafhankelijk en integraal in kaart is gebracht welke juridische, ruimtelijke, maatschappelijke en financiële gevolgen de aanwijzing binnen én buiten het aangewezen gebied kan hebben,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5501" w:rsidP="002B5501" w:rsidRDefault="002B5501" w14:paraId="40D7EC7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523 (33576).</w:t>
      </w:r>
    </w:p>
    <w:p w:rsidR="002B5501" w:rsidP="002B5501" w:rsidRDefault="002B5501" w14:paraId="369800A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aanwijzing van een nationaal park aanzienlijke gevolgen heeft voor burgers, ondernemers en overheden;</w:t>
      </w:r>
      <w:r>
        <w:rPr>
          <w:rFonts w:ascii="Arial" w:hAnsi="Arial" w:eastAsia="Times New Roman" w:cs="Arial"/>
          <w:sz w:val="22"/>
          <w:szCs w:val="22"/>
        </w:rPr>
        <w:br/>
      </w:r>
      <w:r>
        <w:rPr>
          <w:rFonts w:ascii="Arial" w:hAnsi="Arial" w:eastAsia="Times New Roman" w:cs="Arial"/>
          <w:sz w:val="22"/>
          <w:szCs w:val="22"/>
        </w:rPr>
        <w:br/>
        <w:t>overwegende dat deze gevolgen vooraf niet zijn te overzien en dat de Nederlandse bevolking erop moet kunnen vertrouwen dat haar volksvertegenwoordiging zulke grote besluiten vooraf kan beoordelen;</w:t>
      </w:r>
      <w:r>
        <w:rPr>
          <w:rFonts w:ascii="Arial" w:hAnsi="Arial" w:eastAsia="Times New Roman" w:cs="Arial"/>
          <w:sz w:val="22"/>
          <w:szCs w:val="22"/>
        </w:rPr>
        <w:br/>
      </w:r>
      <w:r>
        <w:rPr>
          <w:rFonts w:ascii="Arial" w:hAnsi="Arial" w:eastAsia="Times New Roman" w:cs="Arial"/>
          <w:sz w:val="22"/>
          <w:szCs w:val="22"/>
        </w:rPr>
        <w:br/>
        <w:t>verzoekt de regering voortaan geen nieuw nationaal park aan te wijzen of een bestaande aanwijzing uit te breiden voordat de Tweede Kamer hierover vooraf is geïnformeerd en in de gelegenheid is gesteld haar oordeel hierover te geven,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5501" w:rsidP="002B5501" w:rsidRDefault="002B5501" w14:paraId="005CE11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524 (33576).</w:t>
      </w:r>
    </w:p>
    <w:p w:rsidR="002B5501" w:rsidP="002B5501" w:rsidRDefault="002B5501" w14:paraId="063385C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Dat was 'm.</w:t>
      </w:r>
    </w:p>
    <w:p w:rsidR="002B5501" w:rsidP="002B5501" w:rsidRDefault="002B5501" w14:paraId="019FB7A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Tot slot is het woord aan de heer Boomsma voor zijn — zo heb ik begrepen — vraag namens JA21.</w:t>
      </w:r>
    </w:p>
    <w:p w:rsidR="002B5501" w:rsidP="002B5501" w:rsidRDefault="002B5501" w14:paraId="6756394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Dank u wel, voorzitter. Dit is absoluut een schitterend natuurgebied. Ik kwam er vroeger heel graag. 183 vierkante kilometer is het nu. We moeten dat absoluut koesteren en beschermen, als het even kan inderdaad zonder nieuwe juridische fuiken en problemen voor de vergunningverlening.</w:t>
      </w:r>
      <w:r>
        <w:rPr>
          <w:rFonts w:ascii="Arial" w:hAnsi="Arial" w:eastAsia="Times New Roman" w:cs="Arial"/>
          <w:sz w:val="22"/>
          <w:szCs w:val="22"/>
        </w:rPr>
        <w:br/>
      </w:r>
      <w:r>
        <w:rPr>
          <w:rFonts w:ascii="Arial" w:hAnsi="Arial" w:eastAsia="Times New Roman" w:cs="Arial"/>
          <w:sz w:val="22"/>
          <w:szCs w:val="22"/>
        </w:rPr>
        <w:lastRenderedPageBreak/>
        <w:br/>
        <w:t xml:space="preserve">Ik heb nog wel twee vragen. Ten eerste. De adviescommissie adviseert om een volledige LESA, een </w:t>
      </w:r>
      <w:proofErr w:type="spellStart"/>
      <w:r>
        <w:rPr>
          <w:rFonts w:ascii="Arial" w:hAnsi="Arial" w:eastAsia="Times New Roman" w:cs="Arial"/>
          <w:sz w:val="22"/>
          <w:szCs w:val="22"/>
        </w:rPr>
        <w:t>landschapsecologische</w:t>
      </w:r>
      <w:proofErr w:type="spellEnd"/>
      <w:r>
        <w:rPr>
          <w:rFonts w:ascii="Arial" w:hAnsi="Arial" w:eastAsia="Times New Roman" w:cs="Arial"/>
          <w:sz w:val="22"/>
          <w:szCs w:val="22"/>
        </w:rPr>
        <w:t xml:space="preserve"> systeemanalyse, uit te voeren. Ook de Ecologische Autoriteit wijst vaak op het belang van die systeemanalyses. Wordt dat nu overgenomen? Wordt dat nu uitgevoerd? Er wordt gemonitord. Welke criteria worden daar nu precies gemonitord? En als er een onderzoek is gedaan naar de nationale parken, kan de minister dat dan aan ons toesturen?</w:t>
      </w:r>
      <w:r>
        <w:rPr>
          <w:rFonts w:ascii="Arial" w:hAnsi="Arial" w:eastAsia="Times New Roman" w:cs="Arial"/>
          <w:sz w:val="22"/>
          <w:szCs w:val="22"/>
        </w:rPr>
        <w:br/>
      </w:r>
      <w:r>
        <w:rPr>
          <w:rFonts w:ascii="Arial" w:hAnsi="Arial" w:eastAsia="Times New Roman" w:cs="Arial"/>
          <w:sz w:val="22"/>
          <w:szCs w:val="22"/>
        </w:rPr>
        <w:br/>
        <w:t>De tweede vraag gaat over water, want er is ook het advies dat de waterwinning daar mogelijk moet worden beperkt. Maar er is natuurlijk ook veel behoefte aan drinkwater in die regio en die drinkwaterbehoefte groeit, dus de vraag is hier: wie bepaalt uiteindelijk welk belang daar prevaleert, het natuurbelang of het drinkwaterbelang?</w:t>
      </w:r>
      <w:r>
        <w:rPr>
          <w:rFonts w:ascii="Arial" w:hAnsi="Arial" w:eastAsia="Times New Roman" w:cs="Arial"/>
          <w:sz w:val="22"/>
          <w:szCs w:val="22"/>
        </w:rPr>
        <w:br/>
      </w:r>
      <w:r>
        <w:rPr>
          <w:rFonts w:ascii="Arial" w:hAnsi="Arial" w:eastAsia="Times New Roman" w:cs="Arial"/>
          <w:sz w:val="22"/>
          <w:szCs w:val="22"/>
        </w:rPr>
        <w:br/>
        <w:t>Tot zover.</w:t>
      </w:r>
    </w:p>
    <w:p w:rsidR="002B5501" w:rsidP="002B5501" w:rsidRDefault="002B5501" w14:paraId="71E0531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Kan de minister meteen door met de appreciatie van de moties, of als de leden de moties hebben? Nee? Ik schors een enkele minuut.</w:t>
      </w:r>
    </w:p>
    <w:p w:rsidR="002B5501" w:rsidP="002B5501" w:rsidRDefault="002B5501" w14:paraId="45E193F8"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B5501" w:rsidP="002B5501" w:rsidRDefault="002B5501" w14:paraId="79F6647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geef het woord aan de minister.</w:t>
      </w:r>
    </w:p>
    <w:p w:rsidR="002B5501" w:rsidP="002B5501" w:rsidRDefault="002B5501" w14:paraId="7C79EF9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Dank u wel, voorzitter. De motie op stuk nr. 522 gaat over het intrekken van de status. Deze motie moet ik ontraden. Ik kan niet meegaan in dat verzoek, want de aanwijzing van Hollandse Duinen is gebaseerd op een gedegen aanvraag en op een positief advies van de adviescommissie, en heeft draagvlak in het gebied, want er zijn 60 partners bij betrokken. Om eerlijk te zijn, heeft het ook een jaar gewoon bij ons op het bureau gelegen en ik vind niet dat partijen daarop konden wachten.</w:t>
      </w:r>
      <w:r>
        <w:rPr>
          <w:rFonts w:ascii="Arial" w:hAnsi="Arial" w:eastAsia="Times New Roman" w:cs="Arial"/>
          <w:sz w:val="22"/>
          <w:szCs w:val="22"/>
        </w:rPr>
        <w:br/>
      </w:r>
      <w:r>
        <w:rPr>
          <w:rFonts w:ascii="Arial" w:hAnsi="Arial" w:eastAsia="Times New Roman" w:cs="Arial"/>
          <w:sz w:val="22"/>
          <w:szCs w:val="22"/>
        </w:rPr>
        <w:br/>
        <w:t>De motie op stuk nr. 523 zou ik het oordeel "overbodig" willen geven. Het gevraagde wordt al gedaan. Verschillende partners en ook de adviescommissie toetsen er al op.</w:t>
      </w:r>
      <w:r>
        <w:rPr>
          <w:rFonts w:ascii="Arial" w:hAnsi="Arial" w:eastAsia="Times New Roman" w:cs="Arial"/>
          <w:sz w:val="22"/>
          <w:szCs w:val="22"/>
        </w:rPr>
        <w:br/>
      </w:r>
      <w:r>
        <w:rPr>
          <w:rFonts w:ascii="Arial" w:hAnsi="Arial" w:eastAsia="Times New Roman" w:cs="Arial"/>
          <w:sz w:val="22"/>
          <w:szCs w:val="22"/>
        </w:rPr>
        <w:br/>
        <w:t>De motie op stuk nr. 524 zou ik willen ontraden. Zoals ik net al zei, is de aanwijzing gebaseerd op een gedegen aanvraag en een positief advies van de commissie. Uiteindelijk is het ook een provinciaal voorstel om parken aan te wijzen.</w:t>
      </w:r>
      <w:r>
        <w:rPr>
          <w:rFonts w:ascii="Arial" w:hAnsi="Arial" w:eastAsia="Times New Roman" w:cs="Arial"/>
          <w:sz w:val="22"/>
          <w:szCs w:val="22"/>
        </w:rPr>
        <w:br/>
      </w:r>
      <w:r>
        <w:rPr>
          <w:rFonts w:ascii="Arial" w:hAnsi="Arial" w:eastAsia="Times New Roman" w:cs="Arial"/>
          <w:sz w:val="22"/>
          <w:szCs w:val="22"/>
        </w:rPr>
        <w:br/>
        <w:t xml:space="preserve">Dan heb ik nog twee vragen te beantwoorden. Ten eerste de vraag hoe een en ander wordt uitgevoerd en gemonitord. Het nationaal park en de provincie maken het plan, voeren het uit en voeren ook de monitoring ervan uit. Dit wordt in het </w:t>
      </w:r>
      <w:proofErr w:type="spellStart"/>
      <w:r>
        <w:rPr>
          <w:rFonts w:ascii="Arial" w:hAnsi="Arial" w:eastAsia="Times New Roman" w:cs="Arial"/>
          <w:sz w:val="22"/>
          <w:szCs w:val="22"/>
        </w:rPr>
        <w:t>nationaleparkenprogramma</w:t>
      </w:r>
      <w:proofErr w:type="spellEnd"/>
      <w:r>
        <w:rPr>
          <w:rFonts w:ascii="Arial" w:hAnsi="Arial" w:eastAsia="Times New Roman" w:cs="Arial"/>
          <w:sz w:val="22"/>
          <w:szCs w:val="22"/>
        </w:rPr>
        <w:t xml:space="preserve"> met het Rijk besproken.</w:t>
      </w:r>
      <w:r>
        <w:rPr>
          <w:rFonts w:ascii="Arial" w:hAnsi="Arial" w:eastAsia="Times New Roman" w:cs="Arial"/>
          <w:sz w:val="22"/>
          <w:szCs w:val="22"/>
        </w:rPr>
        <w:br/>
      </w:r>
      <w:r>
        <w:rPr>
          <w:rFonts w:ascii="Arial" w:hAnsi="Arial" w:eastAsia="Times New Roman" w:cs="Arial"/>
          <w:sz w:val="22"/>
          <w:szCs w:val="22"/>
        </w:rPr>
        <w:br/>
        <w:t>Dan de vraag over waterwinning. Wie bepaalt welk belang prevaleert? Uiteindelijk is de provincie daarvoor het bevoegd gezag, ook voor waterwinningen, maar gaat ook het drinkwaterbelang voor.</w:t>
      </w:r>
      <w:r>
        <w:rPr>
          <w:rFonts w:ascii="Arial" w:hAnsi="Arial" w:eastAsia="Times New Roman" w:cs="Arial"/>
          <w:sz w:val="22"/>
          <w:szCs w:val="22"/>
        </w:rPr>
        <w:br/>
      </w:r>
      <w:r>
        <w:rPr>
          <w:rFonts w:ascii="Arial" w:hAnsi="Arial" w:eastAsia="Times New Roman" w:cs="Arial"/>
          <w:sz w:val="22"/>
          <w:szCs w:val="22"/>
        </w:rPr>
        <w:br/>
        <w:t>Dank u wel</w:t>
      </w:r>
    </w:p>
    <w:p w:rsidR="002B5501" w:rsidP="002B5501" w:rsidRDefault="002B5501" w14:paraId="6CEA62E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Ik heb even een vraag over de appreciatie van de motie op stuk nr. 523, de motie waarin ik verzoek om nooit meer nieuwe nationale parken aan te wijzen zolang niet vooraf onafhankelijk en integraal in kaart is gebracht welke juridische, ruimtelijke, maatschappelijke en financiële gevolgen er zijn, binnen en buiten het aangewezen gebied. De minister zegt dat </w:t>
      </w:r>
      <w:r>
        <w:rPr>
          <w:rFonts w:ascii="Arial" w:hAnsi="Arial" w:eastAsia="Times New Roman" w:cs="Arial"/>
          <w:sz w:val="22"/>
          <w:szCs w:val="22"/>
        </w:rPr>
        <w:lastRenderedPageBreak/>
        <w:t>dit al gebeurt omdat het al getoetst wordt. Maar ik zou dan ook graag willen weten wat daar precies over wordt gezegd. Ik wil de minister dus vragen om de Kamer de volgende keren daar goed van op de hoogte te houden, zodat wij ook zelf kunnen beoordelen wat hier gaande is.</w:t>
      </w:r>
    </w:p>
    <w:p w:rsidR="002B5501" w:rsidP="002B5501" w:rsidRDefault="002B5501" w14:paraId="76E218E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wil als ik u informeer over de aanwijzing van nationale parken u ook gerust informeren over deze aspecten.</w:t>
      </w:r>
    </w:p>
    <w:p w:rsidR="002B5501" w:rsidP="002B5501" w:rsidRDefault="002B5501" w14:paraId="5AE24B0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Daarmee zijn we aan het einde gekomen van dit tweeminutendebat. </w:t>
      </w:r>
    </w:p>
    <w:p w:rsidR="002B5501" w:rsidP="002B5501" w:rsidRDefault="002B5501" w14:paraId="36654826"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2B5501" w:rsidP="002B5501" w:rsidRDefault="002B5501" w14:paraId="668DB64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 de ingediende moties zal dinsdag worden gestemd. Ik dank de minister voor zijn aanwezigheid en schors een enkel ogenblik totdat wij in de aanwezigheid verkeren van de staatssecretaris. Dan zullen we luisteren naar het debat over de wolf in Nederland. De Kamer is kort geschorst.</w:t>
      </w:r>
    </w:p>
    <w:p w:rsidR="002B5501" w:rsidP="002B5501" w:rsidRDefault="002B5501" w14:paraId="65962E16"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316411" w:rsidRDefault="00316411" w14:paraId="3E4E419F" w14:textId="77777777"/>
    <w:sectPr w:rsidR="0031641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501"/>
    <w:rsid w:val="000F70B3"/>
    <w:rsid w:val="002B5501"/>
    <w:rsid w:val="003164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87FD1"/>
  <w15:chartTrackingRefBased/>
  <w15:docId w15:val="{50F4322F-E5F1-4D78-A21D-37949BCDF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5501"/>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2B550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2B550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2B5501"/>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2B5501"/>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2B5501"/>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2B550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2B550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2B5501"/>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2B5501"/>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550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B550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B550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B550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B550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B550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B550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B550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B5501"/>
    <w:rPr>
      <w:rFonts w:eastAsiaTheme="majorEastAsia" w:cstheme="majorBidi"/>
      <w:color w:val="272727" w:themeColor="text1" w:themeTint="D8"/>
    </w:rPr>
  </w:style>
  <w:style w:type="paragraph" w:styleId="Titel">
    <w:name w:val="Title"/>
    <w:basedOn w:val="Standaard"/>
    <w:next w:val="Standaard"/>
    <w:link w:val="TitelChar"/>
    <w:uiPriority w:val="10"/>
    <w:qFormat/>
    <w:rsid w:val="002B550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2B550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B550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2B550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B5501"/>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2B5501"/>
    <w:rPr>
      <w:i/>
      <w:iCs/>
      <w:color w:val="404040" w:themeColor="text1" w:themeTint="BF"/>
    </w:rPr>
  </w:style>
  <w:style w:type="paragraph" w:styleId="Lijstalinea">
    <w:name w:val="List Paragraph"/>
    <w:basedOn w:val="Standaard"/>
    <w:uiPriority w:val="34"/>
    <w:qFormat/>
    <w:rsid w:val="002B5501"/>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2B5501"/>
    <w:rPr>
      <w:i/>
      <w:iCs/>
      <w:color w:val="2F5496" w:themeColor="accent1" w:themeShade="BF"/>
    </w:rPr>
  </w:style>
  <w:style w:type="paragraph" w:styleId="Duidelijkcitaat">
    <w:name w:val="Intense Quote"/>
    <w:basedOn w:val="Standaard"/>
    <w:next w:val="Standaard"/>
    <w:link w:val="DuidelijkcitaatChar"/>
    <w:uiPriority w:val="30"/>
    <w:qFormat/>
    <w:rsid w:val="002B550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2B5501"/>
    <w:rPr>
      <w:i/>
      <w:iCs/>
      <w:color w:val="2F5496" w:themeColor="accent1" w:themeShade="BF"/>
    </w:rPr>
  </w:style>
  <w:style w:type="character" w:styleId="Intensieveverwijzing">
    <w:name w:val="Intense Reference"/>
    <w:basedOn w:val="Standaardalinea-lettertype"/>
    <w:uiPriority w:val="32"/>
    <w:qFormat/>
    <w:rsid w:val="002B5501"/>
    <w:rPr>
      <w:b/>
      <w:bCs/>
      <w:smallCaps/>
      <w:color w:val="2F5496" w:themeColor="accent1" w:themeShade="BF"/>
      <w:spacing w:val="5"/>
    </w:rPr>
  </w:style>
  <w:style w:type="character" w:styleId="Zwaar">
    <w:name w:val="Strong"/>
    <w:basedOn w:val="Standaardalinea-lettertype"/>
    <w:uiPriority w:val="22"/>
    <w:qFormat/>
    <w:rsid w:val="002B55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1152</ap:Words>
  <ap:Characters>6340</ap:Characters>
  <ap:DocSecurity>0</ap:DocSecurity>
  <ap:Lines>52</ap:Lines>
  <ap:Paragraphs>14</ap:Paragraphs>
  <ap:ScaleCrop>false</ap:ScaleCrop>
  <ap:LinksUpToDate>false</ap:LinksUpToDate>
  <ap:CharactersWithSpaces>7478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2026-09-02T07:41:00.0000000Z</dcterms:created>
  <dcterms:modified xsi:type="dcterms:W3CDTF">2026-09-02T07:41:00.0000000Z</dcterms:modified>
  <version/>
  <category/>
</coreProperties>
</file>