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2026Z17714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2 september 2026)</w:t>
        <w:br/>
      </w:r>
    </w:p>
    <w:p>
      <w:r>
        <w:t xml:space="preserve">Vragen van lid Dobbe (SP) aan minister-president over de oproep van meer dan 230 voormalige bewindspersonen, ambassadeurs, diplomaten en ambtenaren om meer maatregelen te nemen tegen Israël.</w:t>
      </w:r>
      <w:r>
        <w:br/>
      </w:r>
    </w:p>
    <w:p>
      <w:pPr>
        <w:pStyle w:val="ListParagraph"/>
        <w:numPr>
          <w:ilvl w:val="0"/>
          <w:numId w:val="100517550"/>
        </w:numPr>
        <w:ind w:left="360"/>
      </w:pPr>
      <w:r>
        <w:t xml:space="preserve">Wat is uw reactie op de oproep van 2 september 2026 van meer dan 230 voormalige bewindspersonen, ambassadeurs, diplomaten en ambtenaren om meer maatregelen te nemen tegen Israël?[1]</w:t>
      </w:r>
      <w:r>
        <w:br/>
      </w:r>
    </w:p>
    <w:p>
      <w:pPr>
        <w:pStyle w:val="ListParagraph"/>
        <w:numPr>
          <w:ilvl w:val="0"/>
          <w:numId w:val="100517550"/>
        </w:numPr>
        <w:ind w:left="360"/>
      </w:pPr>
      <w:r>
        <w:t xml:space="preserve">Kunt u aangeven, per genoemde maatregel, of het kabinet Jetten bereid is deze maatregel te nemen, en zo niet, waarom niet?</w:t>
      </w:r>
      <w:r>
        <w:br/>
      </w:r>
    </w:p>
    <w:p>
      <w:pPr>
        <w:pStyle w:val="ListParagraph"/>
        <w:numPr>
          <w:ilvl w:val="0"/>
          <w:numId w:val="100517550"/>
        </w:numPr>
        <w:ind w:left="360"/>
      </w:pPr>
      <w:r>
        <w:t xml:space="preserve">Herinnert u zich de Rode Lijn demonstraties met daarin de oproep aan het Nederlandse kabinet om meer maatregelen te nemen om de genocide te stoppen?</w:t>
      </w:r>
      <w:r>
        <w:br/>
      </w:r>
    </w:p>
    <w:p>
      <w:pPr>
        <w:pStyle w:val="ListParagraph"/>
        <w:numPr>
          <w:ilvl w:val="0"/>
          <w:numId w:val="100517550"/>
        </w:numPr>
        <w:ind w:left="360"/>
      </w:pPr>
      <w:r>
        <w:t xml:space="preserve">Herinnert u zich uw deelname aan de Rode Lijn demonstratie?</w:t>
      </w:r>
      <w:r>
        <w:br/>
      </w:r>
    </w:p>
    <w:p>
      <w:pPr>
        <w:pStyle w:val="ListParagraph"/>
        <w:numPr>
          <w:ilvl w:val="0"/>
          <w:numId w:val="100517550"/>
        </w:numPr>
        <w:ind w:left="360"/>
      </w:pPr>
      <w:r>
        <w:t xml:space="preserve">Welke betekenis geeft het kabinet Jetten aan uw deelname aan de Rode Lijn demonstratie en de oproep die u daar deed?</w:t>
      </w:r>
      <w:r>
        <w:br/>
      </w:r>
    </w:p>
    <w:p>
      <w:pPr>
        <w:pStyle w:val="ListParagraph"/>
        <w:numPr>
          <w:ilvl w:val="0"/>
          <w:numId w:val="100517550"/>
        </w:numPr>
        <w:ind w:left="360"/>
      </w:pPr>
      <w:r>
        <w:t xml:space="preserve">Bent u bereid deze vragen met spoed en afzonderlijk van elkaar te beantwoorden?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p>
      <w:r>
        <w:t xml:space="preserve">[1] NOS, 2 september 2026, 'Voormalige bestuurders en diplomaten roepen op tot strengere maatregelen tegen Israël' (https://nos.nl/artikel/2629335-voormalige-bestuurders-en-diplomaten-roepen-op-tot-strengere-maatregelen-tegen-israel)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