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FB3FCF" w14:paraId="7B25BB0F" w14:textId="77777777">
        <w:tc>
          <w:tcPr>
            <w:tcW w:w="6733" w:type="dxa"/>
            <w:gridSpan w:val="2"/>
            <w:tcBorders>
              <w:top w:val="nil"/>
              <w:left w:val="nil"/>
              <w:bottom w:val="nil"/>
              <w:right w:val="nil"/>
            </w:tcBorders>
            <w:vAlign w:val="center"/>
          </w:tcPr>
          <w:p w:rsidR="00997775" w:rsidP="00710A7A" w:rsidRDefault="00997775" w14:paraId="013686C8"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23DD4827" w14:textId="77777777">
            <w:pPr>
              <w:pStyle w:val="Amendement"/>
              <w:jc w:val="right"/>
              <w:rPr>
                <w:rFonts w:ascii="Times New Roman" w:hAnsi="Times New Roman"/>
                <w:spacing w:val="40"/>
                <w:sz w:val="22"/>
              </w:rPr>
            </w:pPr>
            <w:r>
              <w:rPr>
                <w:rFonts w:ascii="Times New Roman" w:hAnsi="Times New Roman"/>
                <w:sz w:val="88"/>
              </w:rPr>
              <w:t>2</w:t>
            </w:r>
          </w:p>
        </w:tc>
      </w:tr>
      <w:tr w:rsidR="00997775" w:rsidTr="00FB3FCF" w14:paraId="441E99DC"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7186314F" w14:textId="77777777">
            <w:r w:rsidRPr="008B0CC5">
              <w:t xml:space="preserve">Vergaderjaar </w:t>
            </w:r>
            <w:r w:rsidR="00AC6B87">
              <w:t>202</w:t>
            </w:r>
            <w:r w:rsidR="00684DFF">
              <w:t>5</w:t>
            </w:r>
            <w:r w:rsidR="00AC6B87">
              <w:t>-202</w:t>
            </w:r>
            <w:r w:rsidR="00684DFF">
              <w:t>6</w:t>
            </w:r>
          </w:p>
        </w:tc>
      </w:tr>
      <w:tr w:rsidR="00997775" w:rsidTr="00FB3FCF" w14:paraId="04653AC5" w14:textId="77777777">
        <w:trPr>
          <w:cantSplit/>
        </w:trPr>
        <w:tc>
          <w:tcPr>
            <w:tcW w:w="10985" w:type="dxa"/>
            <w:gridSpan w:val="3"/>
            <w:tcBorders>
              <w:top w:val="nil"/>
              <w:left w:val="nil"/>
              <w:bottom w:val="nil"/>
              <w:right w:val="nil"/>
            </w:tcBorders>
          </w:tcPr>
          <w:p w:rsidR="00997775" w:rsidRDefault="00997775" w14:paraId="650177FE" w14:textId="77777777"/>
        </w:tc>
      </w:tr>
      <w:tr w:rsidR="00997775" w:rsidTr="00FB3FCF" w14:paraId="34C5A40C" w14:textId="77777777">
        <w:trPr>
          <w:cantSplit/>
        </w:trPr>
        <w:tc>
          <w:tcPr>
            <w:tcW w:w="10985" w:type="dxa"/>
            <w:gridSpan w:val="3"/>
            <w:tcBorders>
              <w:top w:val="nil"/>
              <w:left w:val="nil"/>
              <w:bottom w:val="single" w:color="auto" w:sz="4" w:space="0"/>
              <w:right w:val="nil"/>
            </w:tcBorders>
          </w:tcPr>
          <w:p w:rsidR="00997775" w:rsidRDefault="00997775" w14:paraId="3A8C55D5" w14:textId="77777777"/>
        </w:tc>
      </w:tr>
      <w:tr w:rsidR="00997775" w:rsidTr="00FB3FCF" w14:paraId="086824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D3327C5" w14:textId="77777777"/>
        </w:tc>
        <w:tc>
          <w:tcPr>
            <w:tcW w:w="7654" w:type="dxa"/>
            <w:gridSpan w:val="2"/>
          </w:tcPr>
          <w:p w:rsidR="00997775" w:rsidRDefault="00997775" w14:paraId="4E896803" w14:textId="77777777"/>
        </w:tc>
      </w:tr>
      <w:tr w:rsidR="00FB3FCF" w:rsidTr="00FB3FCF" w14:paraId="73EBFF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B3FCF" w:rsidP="00FB3FCF" w:rsidRDefault="00FB3FCF" w14:paraId="1E5924B8" w14:textId="196ED418">
            <w:pPr>
              <w:rPr>
                <w:b/>
              </w:rPr>
            </w:pPr>
            <w:r>
              <w:rPr>
                <w:b/>
              </w:rPr>
              <w:t>24 170</w:t>
            </w:r>
          </w:p>
        </w:tc>
        <w:tc>
          <w:tcPr>
            <w:tcW w:w="7654" w:type="dxa"/>
            <w:gridSpan w:val="2"/>
          </w:tcPr>
          <w:p w:rsidR="00FB3FCF" w:rsidP="00FB3FCF" w:rsidRDefault="00FB3FCF" w14:paraId="5CE2628F" w14:textId="556276B6">
            <w:pPr>
              <w:rPr>
                <w:b/>
              </w:rPr>
            </w:pPr>
            <w:r w:rsidRPr="008E384D">
              <w:rPr>
                <w:b/>
                <w:bCs/>
              </w:rPr>
              <w:t>Gehandicaptenbeleid</w:t>
            </w:r>
          </w:p>
        </w:tc>
      </w:tr>
      <w:tr w:rsidR="00FB3FCF" w:rsidTr="00FB3FCF" w14:paraId="03D674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B3FCF" w:rsidP="00FB3FCF" w:rsidRDefault="00FB3FCF" w14:paraId="3FAB813B" w14:textId="77777777"/>
        </w:tc>
        <w:tc>
          <w:tcPr>
            <w:tcW w:w="7654" w:type="dxa"/>
            <w:gridSpan w:val="2"/>
          </w:tcPr>
          <w:p w:rsidR="00FB3FCF" w:rsidP="00FB3FCF" w:rsidRDefault="00FB3FCF" w14:paraId="31898595" w14:textId="77777777"/>
        </w:tc>
      </w:tr>
      <w:tr w:rsidR="00FB3FCF" w:rsidTr="00FB3FCF" w14:paraId="64BE09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B3FCF" w:rsidP="00FB3FCF" w:rsidRDefault="00FB3FCF" w14:paraId="5530F484" w14:textId="77777777"/>
        </w:tc>
        <w:tc>
          <w:tcPr>
            <w:tcW w:w="7654" w:type="dxa"/>
            <w:gridSpan w:val="2"/>
          </w:tcPr>
          <w:p w:rsidR="00FB3FCF" w:rsidP="00FB3FCF" w:rsidRDefault="00FB3FCF" w14:paraId="52215B72" w14:textId="77777777"/>
        </w:tc>
      </w:tr>
      <w:tr w:rsidR="00FB3FCF" w:rsidTr="00FB3FCF" w14:paraId="330618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B3FCF" w:rsidP="00FB3FCF" w:rsidRDefault="00FB3FCF" w14:paraId="696DC2A9" w14:textId="575CB773">
            <w:pPr>
              <w:rPr>
                <w:b/>
              </w:rPr>
            </w:pPr>
            <w:r>
              <w:rPr>
                <w:b/>
              </w:rPr>
              <w:t>Nr. 42</w:t>
            </w:r>
            <w:r>
              <w:rPr>
                <w:b/>
              </w:rPr>
              <w:t>5</w:t>
            </w:r>
          </w:p>
        </w:tc>
        <w:tc>
          <w:tcPr>
            <w:tcW w:w="7654" w:type="dxa"/>
            <w:gridSpan w:val="2"/>
          </w:tcPr>
          <w:p w:rsidR="00FB3FCF" w:rsidP="00FB3FCF" w:rsidRDefault="00FB3FCF" w14:paraId="32D1BB2A" w14:textId="17216278">
            <w:pPr>
              <w:rPr>
                <w:b/>
              </w:rPr>
            </w:pPr>
            <w:r>
              <w:rPr>
                <w:b/>
              </w:rPr>
              <w:t xml:space="preserve">MOTIE VAN </w:t>
            </w:r>
            <w:r w:rsidR="001E57AC">
              <w:rPr>
                <w:b/>
              </w:rPr>
              <w:t>HET LID DOBBE</w:t>
            </w:r>
          </w:p>
        </w:tc>
      </w:tr>
      <w:tr w:rsidR="00FB3FCF" w:rsidTr="00FB3FCF" w14:paraId="0066C2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B3FCF" w:rsidP="00FB3FCF" w:rsidRDefault="00FB3FCF" w14:paraId="0BD62DE7" w14:textId="77777777"/>
        </w:tc>
        <w:tc>
          <w:tcPr>
            <w:tcW w:w="7654" w:type="dxa"/>
            <w:gridSpan w:val="2"/>
          </w:tcPr>
          <w:p w:rsidR="00FB3FCF" w:rsidP="00FB3FCF" w:rsidRDefault="00FB3FCF" w14:paraId="32ABB5B6" w14:textId="27D5FD22">
            <w:r>
              <w:t>Voorgesteld 2 september 2026</w:t>
            </w:r>
          </w:p>
        </w:tc>
      </w:tr>
      <w:tr w:rsidR="00997775" w:rsidTr="00FB3FCF" w14:paraId="700825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14D5CAB" w14:textId="77777777"/>
        </w:tc>
        <w:tc>
          <w:tcPr>
            <w:tcW w:w="7654" w:type="dxa"/>
            <w:gridSpan w:val="2"/>
          </w:tcPr>
          <w:p w:rsidR="00997775" w:rsidRDefault="00997775" w14:paraId="0FE8C632" w14:textId="77777777"/>
        </w:tc>
      </w:tr>
      <w:tr w:rsidR="00997775" w:rsidTr="00FB3FCF" w14:paraId="7A4E21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389C013" w14:textId="77777777"/>
        </w:tc>
        <w:tc>
          <w:tcPr>
            <w:tcW w:w="7654" w:type="dxa"/>
            <w:gridSpan w:val="2"/>
          </w:tcPr>
          <w:p w:rsidR="00997775" w:rsidRDefault="00997775" w14:paraId="569A58D1" w14:textId="77777777">
            <w:r>
              <w:t>De Kamer,</w:t>
            </w:r>
          </w:p>
        </w:tc>
      </w:tr>
      <w:tr w:rsidR="00997775" w:rsidTr="00FB3FCF" w14:paraId="09F638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265CBE3" w14:textId="77777777"/>
        </w:tc>
        <w:tc>
          <w:tcPr>
            <w:tcW w:w="7654" w:type="dxa"/>
            <w:gridSpan w:val="2"/>
          </w:tcPr>
          <w:p w:rsidR="00997775" w:rsidRDefault="00997775" w14:paraId="364B833B" w14:textId="77777777"/>
        </w:tc>
      </w:tr>
      <w:tr w:rsidR="00997775" w:rsidTr="00FB3FCF" w14:paraId="7E7558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5CFB32A" w14:textId="77777777"/>
        </w:tc>
        <w:tc>
          <w:tcPr>
            <w:tcW w:w="7654" w:type="dxa"/>
            <w:gridSpan w:val="2"/>
          </w:tcPr>
          <w:p w:rsidR="00997775" w:rsidRDefault="00997775" w14:paraId="4C19378F" w14:textId="77777777">
            <w:r>
              <w:t>gehoord de beraadslaging,</w:t>
            </w:r>
          </w:p>
        </w:tc>
      </w:tr>
      <w:tr w:rsidR="00997775" w:rsidTr="00FB3FCF" w14:paraId="3F65D5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6E2EAC5" w14:textId="77777777"/>
        </w:tc>
        <w:tc>
          <w:tcPr>
            <w:tcW w:w="7654" w:type="dxa"/>
            <w:gridSpan w:val="2"/>
          </w:tcPr>
          <w:p w:rsidR="00997775" w:rsidRDefault="00997775" w14:paraId="7A558F42" w14:textId="77777777"/>
        </w:tc>
      </w:tr>
      <w:tr w:rsidR="00997775" w:rsidTr="00FB3FCF" w14:paraId="454F44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0B7D490" w14:textId="77777777"/>
        </w:tc>
        <w:tc>
          <w:tcPr>
            <w:tcW w:w="7654" w:type="dxa"/>
            <w:gridSpan w:val="2"/>
          </w:tcPr>
          <w:p w:rsidR="001E57AC" w:rsidP="001E57AC" w:rsidRDefault="001E57AC" w14:paraId="3A285853" w14:textId="77777777">
            <w:r>
              <w:t>constaterende er veel verschillen zijn tussen gemeenten als het gaat om de kosten van de Europese gehandicaptenparkeerkaart en de regels daaromheen, zoals de omgang met parkeervergunningen, kentekenregistraties of toegang tot autoluwe gebieden;</w:t>
            </w:r>
          </w:p>
          <w:p w:rsidR="001E57AC" w:rsidP="001E57AC" w:rsidRDefault="001E57AC" w14:paraId="6E31C1F4" w14:textId="77777777"/>
          <w:p w:rsidR="001E57AC" w:rsidP="001E57AC" w:rsidRDefault="001E57AC" w14:paraId="38D1364E" w14:textId="77777777">
            <w:r>
              <w:t>overwegende dat dit drempels opwerpt voor de mobiliteit van mensen met een beperking;</w:t>
            </w:r>
          </w:p>
          <w:p w:rsidR="001E57AC" w:rsidP="001E57AC" w:rsidRDefault="001E57AC" w14:paraId="14058CB5" w14:textId="77777777"/>
          <w:p w:rsidR="001E57AC" w:rsidP="001E57AC" w:rsidRDefault="001E57AC" w14:paraId="4D1D131F" w14:textId="77777777">
            <w:r>
              <w:t>verzoekt de regering om de verschillen tussen gemeenten op het gebied van regels rondom de gehandicaptenparkeerkaart terug te dringen en een maximumbedrag in te stellen voor de kosten hiervan,</w:t>
            </w:r>
          </w:p>
          <w:p w:rsidR="001E57AC" w:rsidP="001E57AC" w:rsidRDefault="001E57AC" w14:paraId="29A1390F" w14:textId="77777777"/>
          <w:p w:rsidR="001E57AC" w:rsidP="001E57AC" w:rsidRDefault="001E57AC" w14:paraId="6F735C5C" w14:textId="77777777">
            <w:r>
              <w:t>en gaat over tot de orde van de dag.</w:t>
            </w:r>
          </w:p>
          <w:p w:rsidR="001E57AC" w:rsidP="001E57AC" w:rsidRDefault="001E57AC" w14:paraId="37AB15EE" w14:textId="26EB17DE"/>
          <w:p w:rsidR="00997775" w:rsidP="001E57AC" w:rsidRDefault="001E57AC" w14:paraId="6762687C" w14:textId="23FF5646">
            <w:r>
              <w:t>Dobbe</w:t>
            </w:r>
          </w:p>
        </w:tc>
      </w:tr>
    </w:tbl>
    <w:p w:rsidR="00997775" w:rsidRDefault="00997775" w14:paraId="0D049C9A"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B43E7" w14:textId="77777777" w:rsidR="00B079F4" w:rsidRDefault="00B079F4">
      <w:pPr>
        <w:spacing w:line="20" w:lineRule="exact"/>
      </w:pPr>
    </w:p>
  </w:endnote>
  <w:endnote w:type="continuationSeparator" w:id="0">
    <w:p w14:paraId="283F1DC1" w14:textId="77777777" w:rsidR="00B079F4" w:rsidRDefault="00B079F4">
      <w:pPr>
        <w:pStyle w:val="Amendement"/>
      </w:pPr>
      <w:r>
        <w:rPr>
          <w:b w:val="0"/>
        </w:rPr>
        <w:t xml:space="preserve"> </w:t>
      </w:r>
    </w:p>
  </w:endnote>
  <w:endnote w:type="continuationNotice" w:id="1">
    <w:p w14:paraId="008D2416" w14:textId="77777777" w:rsidR="00B079F4" w:rsidRDefault="00B079F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7B76" w14:textId="77777777" w:rsidR="00B079F4" w:rsidRDefault="00B079F4">
      <w:pPr>
        <w:pStyle w:val="Amendement"/>
      </w:pPr>
      <w:r>
        <w:rPr>
          <w:b w:val="0"/>
        </w:rPr>
        <w:separator/>
      </w:r>
    </w:p>
  </w:footnote>
  <w:footnote w:type="continuationSeparator" w:id="0">
    <w:p w14:paraId="7EA4BAA6" w14:textId="77777777" w:rsidR="00B079F4" w:rsidRDefault="00B079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FCF"/>
    <w:rsid w:val="00061E1C"/>
    <w:rsid w:val="00133FCE"/>
    <w:rsid w:val="001E482C"/>
    <w:rsid w:val="001E4877"/>
    <w:rsid w:val="001E57AC"/>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079F4"/>
    <w:rsid w:val="00B511EE"/>
    <w:rsid w:val="00B74E9D"/>
    <w:rsid w:val="00BF5690"/>
    <w:rsid w:val="00CC23D1"/>
    <w:rsid w:val="00CC270F"/>
    <w:rsid w:val="00D43192"/>
    <w:rsid w:val="00DE2437"/>
    <w:rsid w:val="00E27DF4"/>
    <w:rsid w:val="00E63508"/>
    <w:rsid w:val="00ED0FE5"/>
    <w:rsid w:val="00F234E2"/>
    <w:rsid w:val="00F60341"/>
    <w:rsid w:val="00FB3FCF"/>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89964F"/>
  <w15:docId w15:val="{CF112A2E-3F4B-44DB-9999-9B6AAA18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667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2026-09-03T07:27:00.0000000Z</dcterms:created>
  <dcterms:modified xsi:type="dcterms:W3CDTF">2026-09-03T07:44:00.0000000Z</dcterms:modified>
  <dc:description>------------------------</dc:description>
  <dc:subject/>
  <keywords/>
  <version/>
  <category/>
</coreProperties>
</file>