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EA1DEB" w14:paraId="3087F04C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2CCA054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F2F9C32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EA1DEB" w14:paraId="12FCA56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6A1A6E0C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EA1DEB" w14:paraId="425EB87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162B24C" w14:textId="77777777"/>
        </w:tc>
      </w:tr>
      <w:tr w:rsidR="00997775" w:rsidTr="00EA1DEB" w14:paraId="5A8FDF2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46D7A98A" w14:textId="77777777"/>
        </w:tc>
      </w:tr>
      <w:tr w:rsidR="00997775" w:rsidTr="00EA1DEB" w14:paraId="2A80BF2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C71F5EC" w14:textId="77777777"/>
        </w:tc>
        <w:tc>
          <w:tcPr>
            <w:tcW w:w="7654" w:type="dxa"/>
            <w:gridSpan w:val="2"/>
          </w:tcPr>
          <w:p w:rsidR="00997775" w:rsidRDefault="00997775" w14:paraId="1AF45580" w14:textId="77777777"/>
        </w:tc>
      </w:tr>
      <w:tr w:rsidR="00EA1DEB" w:rsidTr="00EA1DEB" w14:paraId="06DE60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28322917" w14:textId="67945AA8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EA1DEB" w:rsidP="00EA1DEB" w:rsidRDefault="00EA1DEB" w14:paraId="275F1CBE" w14:textId="1E1C85AF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EA1DEB" w:rsidTr="00EA1DEB" w14:paraId="6F90EA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1C1B2AFC" w14:textId="77777777"/>
        </w:tc>
        <w:tc>
          <w:tcPr>
            <w:tcW w:w="7654" w:type="dxa"/>
            <w:gridSpan w:val="2"/>
          </w:tcPr>
          <w:p w:rsidR="00EA1DEB" w:rsidP="00EA1DEB" w:rsidRDefault="00EA1DEB" w14:paraId="594CBA38" w14:textId="77777777"/>
        </w:tc>
      </w:tr>
      <w:tr w:rsidR="00EA1DEB" w:rsidTr="00EA1DEB" w14:paraId="04391C6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258BDED6" w14:textId="77777777"/>
        </w:tc>
        <w:tc>
          <w:tcPr>
            <w:tcW w:w="7654" w:type="dxa"/>
            <w:gridSpan w:val="2"/>
          </w:tcPr>
          <w:p w:rsidR="00EA1DEB" w:rsidP="00EA1DEB" w:rsidRDefault="00EA1DEB" w14:paraId="01F08C0A" w14:textId="77777777"/>
        </w:tc>
      </w:tr>
      <w:tr w:rsidR="00EA1DEB" w:rsidTr="00EA1DEB" w14:paraId="0E61F75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1E023FF5" w14:textId="1BF62572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386</w:t>
            </w:r>
          </w:p>
        </w:tc>
        <w:tc>
          <w:tcPr>
            <w:tcW w:w="7654" w:type="dxa"/>
            <w:gridSpan w:val="2"/>
          </w:tcPr>
          <w:p w:rsidR="00EA1DEB" w:rsidP="00EA1DEB" w:rsidRDefault="00EA1DEB" w14:paraId="575C6380" w14:textId="6F7605CF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DE LEDEN MOINAT EN DIEDERIK VAN DIJK</w:t>
            </w:r>
          </w:p>
        </w:tc>
      </w:tr>
      <w:tr w:rsidR="00EA1DEB" w:rsidTr="00EA1DEB" w14:paraId="4E2C07A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5F5B5C16" w14:textId="77777777"/>
        </w:tc>
        <w:tc>
          <w:tcPr>
            <w:tcW w:w="7654" w:type="dxa"/>
            <w:gridSpan w:val="2"/>
          </w:tcPr>
          <w:p w:rsidR="00EA1DEB" w:rsidP="00EA1DEB" w:rsidRDefault="00EA1DEB" w14:paraId="4EE8A5C3" w14:textId="140483DB">
            <w:r>
              <w:t>Voorgesteld 2 september 2026</w:t>
            </w:r>
          </w:p>
        </w:tc>
      </w:tr>
      <w:tr w:rsidR="00EA1DEB" w:rsidTr="00EA1DEB" w14:paraId="1F1FD8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0A2E5508" w14:textId="77777777"/>
        </w:tc>
        <w:tc>
          <w:tcPr>
            <w:tcW w:w="7654" w:type="dxa"/>
            <w:gridSpan w:val="2"/>
          </w:tcPr>
          <w:p w:rsidR="00EA1DEB" w:rsidP="00EA1DEB" w:rsidRDefault="00EA1DEB" w14:paraId="2E80D2B3" w14:textId="77777777"/>
        </w:tc>
      </w:tr>
      <w:tr w:rsidR="00EA1DEB" w:rsidTr="00EA1DEB" w14:paraId="1DCE8C6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23CAE850" w14:textId="77777777"/>
        </w:tc>
        <w:tc>
          <w:tcPr>
            <w:tcW w:w="7654" w:type="dxa"/>
            <w:gridSpan w:val="2"/>
          </w:tcPr>
          <w:p w:rsidR="00EA1DEB" w:rsidP="00EA1DEB" w:rsidRDefault="00EA1DEB" w14:paraId="3A3EFF22" w14:textId="08BF129B">
            <w:r>
              <w:t>De Kamer,</w:t>
            </w:r>
          </w:p>
        </w:tc>
      </w:tr>
      <w:tr w:rsidR="00EA1DEB" w:rsidTr="00EA1DEB" w14:paraId="1146C5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17EDF99B" w14:textId="77777777"/>
        </w:tc>
        <w:tc>
          <w:tcPr>
            <w:tcW w:w="7654" w:type="dxa"/>
            <w:gridSpan w:val="2"/>
          </w:tcPr>
          <w:p w:rsidR="00EA1DEB" w:rsidP="00EA1DEB" w:rsidRDefault="00EA1DEB" w14:paraId="1F8D7824" w14:textId="77777777"/>
        </w:tc>
      </w:tr>
      <w:tr w:rsidR="00EA1DEB" w:rsidTr="00EA1DEB" w14:paraId="3C3097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A1DEB" w:rsidP="00EA1DEB" w:rsidRDefault="00EA1DEB" w14:paraId="63206487" w14:textId="77777777"/>
        </w:tc>
        <w:tc>
          <w:tcPr>
            <w:tcW w:w="7654" w:type="dxa"/>
            <w:gridSpan w:val="2"/>
          </w:tcPr>
          <w:p w:rsidR="00EA1DEB" w:rsidP="00EA1DEB" w:rsidRDefault="00EA1DEB" w14:paraId="6CBD7B50" w14:textId="2792D8C1">
            <w:r>
              <w:t>gehoord de beraadslaging,</w:t>
            </w:r>
          </w:p>
        </w:tc>
      </w:tr>
      <w:tr w:rsidR="00997775" w:rsidTr="00EA1DEB" w14:paraId="37F8D1F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F42816C" w14:textId="77777777"/>
        </w:tc>
        <w:tc>
          <w:tcPr>
            <w:tcW w:w="7654" w:type="dxa"/>
            <w:gridSpan w:val="2"/>
          </w:tcPr>
          <w:p w:rsidR="00997775" w:rsidRDefault="00997775" w14:paraId="256BE9E6" w14:textId="77777777"/>
        </w:tc>
      </w:tr>
      <w:tr w:rsidR="00997775" w:rsidTr="00EA1DEB" w14:paraId="7CE7B1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F9C5137" w14:textId="77777777"/>
        </w:tc>
        <w:tc>
          <w:tcPr>
            <w:tcW w:w="7654" w:type="dxa"/>
            <w:gridSpan w:val="2"/>
          </w:tcPr>
          <w:p w:rsidR="00EA1DEB" w:rsidP="00EA1DEB" w:rsidRDefault="00EA1DEB" w14:paraId="6596741A" w14:textId="77777777">
            <w:r>
              <w:t xml:space="preserve">constaterende dat reeds is voorzien in een evaluatie van de </w:t>
            </w:r>
            <w:proofErr w:type="spellStart"/>
            <w:r>
              <w:t>toereikendheid</w:t>
            </w:r>
            <w:proofErr w:type="spellEnd"/>
            <w:r>
              <w:t xml:space="preserve"> van de compensatie van pgb-houders;</w:t>
            </w:r>
          </w:p>
          <w:p w:rsidR="00EA1DEB" w:rsidP="00EA1DEB" w:rsidRDefault="00EA1DEB" w14:paraId="62F0E210" w14:textId="77777777"/>
          <w:p w:rsidR="00EA1DEB" w:rsidP="00EA1DEB" w:rsidRDefault="00EA1DEB" w14:paraId="57F0E4A2" w14:textId="77777777">
            <w:r>
              <w:t>overwegende dat ook de gevolgen voor de administratieve lasten, uitvoerbaarheid en toegankelijkheid van het pgb van belang zijn;</w:t>
            </w:r>
          </w:p>
          <w:p w:rsidR="00EA1DEB" w:rsidP="00EA1DEB" w:rsidRDefault="00EA1DEB" w14:paraId="59A8AEF2" w14:textId="0A7D1384"/>
          <w:p w:rsidR="00EA1DEB" w:rsidP="00EA1DEB" w:rsidRDefault="00EA1DEB" w14:paraId="4F7FF6DD" w14:textId="77777777">
            <w:r>
              <w:t>verzoekt de regering deze aspecten expliciet mee te nemen in de evaluatie van de Wet aanpassing regeling dienstverlening aan huis,</w:t>
            </w:r>
          </w:p>
          <w:p w:rsidR="00EA1DEB" w:rsidP="00EA1DEB" w:rsidRDefault="00EA1DEB" w14:paraId="08C003A1" w14:textId="77777777"/>
          <w:p w:rsidR="00EA1DEB" w:rsidP="00EA1DEB" w:rsidRDefault="00EA1DEB" w14:paraId="7B2E5838" w14:textId="77777777">
            <w:r>
              <w:t>en gaat over tot de orde van de dag.</w:t>
            </w:r>
          </w:p>
          <w:p w:rsidR="00EA1DEB" w:rsidP="00EA1DEB" w:rsidRDefault="00EA1DEB" w14:paraId="4AE9ADE8" w14:textId="77777777"/>
          <w:p w:rsidR="00EA1DEB" w:rsidP="00EA1DEB" w:rsidRDefault="00EA1DEB" w14:paraId="271EDC5B" w14:textId="77777777">
            <w:r>
              <w:t>Moinat</w:t>
            </w:r>
          </w:p>
          <w:p w:rsidR="00997775" w:rsidP="00EA1DEB" w:rsidRDefault="00EA1DEB" w14:paraId="0AE48C51" w14:textId="65F85843">
            <w:r>
              <w:t>Diederik van Dijk</w:t>
            </w:r>
          </w:p>
        </w:tc>
      </w:tr>
    </w:tbl>
    <w:p w:rsidR="00997775" w:rsidRDefault="00997775" w14:paraId="5F7F3CD2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4ADE" w14:textId="77777777" w:rsidR="0044254A" w:rsidRDefault="0044254A">
      <w:pPr>
        <w:spacing w:line="20" w:lineRule="exact"/>
      </w:pPr>
    </w:p>
  </w:endnote>
  <w:endnote w:type="continuationSeparator" w:id="0">
    <w:p w14:paraId="60647F93" w14:textId="77777777" w:rsidR="0044254A" w:rsidRDefault="0044254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7D5190C" w14:textId="77777777" w:rsidR="0044254A" w:rsidRDefault="0044254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0401" w14:textId="77777777" w:rsidR="0044254A" w:rsidRDefault="0044254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8BEA5A9" w14:textId="77777777" w:rsidR="0044254A" w:rsidRDefault="00442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EB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4254A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A1DEB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0328D"/>
  <w15:docId w15:val="{F9B16698-7D46-4560-B514-9E87AF45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684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