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7E08DB" w14:paraId="48380828" w14:textId="77777777">
        <w:tc>
          <w:tcPr>
            <w:tcW w:w="6733" w:type="dxa"/>
            <w:gridSpan w:val="2"/>
            <w:tcBorders>
              <w:top w:val="nil"/>
              <w:left w:val="nil"/>
              <w:bottom w:val="nil"/>
              <w:right w:val="nil"/>
            </w:tcBorders>
            <w:vAlign w:val="center"/>
          </w:tcPr>
          <w:p w:rsidR="00997775" w:rsidP="00710A7A" w:rsidRDefault="00997775" w14:paraId="46501AD1"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0A21A809" w14:textId="77777777">
            <w:pPr>
              <w:pStyle w:val="Amendement"/>
              <w:jc w:val="right"/>
              <w:rPr>
                <w:rFonts w:ascii="Times New Roman" w:hAnsi="Times New Roman"/>
                <w:spacing w:val="40"/>
                <w:sz w:val="22"/>
              </w:rPr>
            </w:pPr>
            <w:r>
              <w:rPr>
                <w:rFonts w:ascii="Times New Roman" w:hAnsi="Times New Roman"/>
                <w:sz w:val="88"/>
              </w:rPr>
              <w:t>2</w:t>
            </w:r>
          </w:p>
        </w:tc>
      </w:tr>
      <w:tr w:rsidR="00997775" w:rsidTr="007E08DB" w14:paraId="48795C35"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289DCAC9" w14:textId="77777777">
            <w:r w:rsidRPr="008B0CC5">
              <w:t xml:space="preserve">Vergaderjaar </w:t>
            </w:r>
            <w:r w:rsidR="00AC6B87">
              <w:t>202</w:t>
            </w:r>
            <w:r w:rsidR="00684DFF">
              <w:t>5</w:t>
            </w:r>
            <w:r w:rsidR="00AC6B87">
              <w:t>-202</w:t>
            </w:r>
            <w:r w:rsidR="00684DFF">
              <w:t>6</w:t>
            </w:r>
          </w:p>
        </w:tc>
      </w:tr>
      <w:tr w:rsidR="00997775" w:rsidTr="007E08DB" w14:paraId="2C48C1A4" w14:textId="77777777">
        <w:trPr>
          <w:cantSplit/>
        </w:trPr>
        <w:tc>
          <w:tcPr>
            <w:tcW w:w="10985" w:type="dxa"/>
            <w:gridSpan w:val="3"/>
            <w:tcBorders>
              <w:top w:val="nil"/>
              <w:left w:val="nil"/>
              <w:bottom w:val="nil"/>
              <w:right w:val="nil"/>
            </w:tcBorders>
          </w:tcPr>
          <w:p w:rsidR="00997775" w:rsidRDefault="00997775" w14:paraId="72D33943" w14:textId="77777777"/>
        </w:tc>
      </w:tr>
      <w:tr w:rsidR="00997775" w:rsidTr="007E08DB" w14:paraId="7FC804D1" w14:textId="77777777">
        <w:trPr>
          <w:cantSplit/>
        </w:trPr>
        <w:tc>
          <w:tcPr>
            <w:tcW w:w="10985" w:type="dxa"/>
            <w:gridSpan w:val="3"/>
            <w:tcBorders>
              <w:top w:val="nil"/>
              <w:left w:val="nil"/>
              <w:bottom w:val="single" w:color="auto" w:sz="4" w:space="0"/>
              <w:right w:val="nil"/>
            </w:tcBorders>
          </w:tcPr>
          <w:p w:rsidR="00997775" w:rsidRDefault="00997775" w14:paraId="7E39859E" w14:textId="77777777"/>
        </w:tc>
      </w:tr>
      <w:tr w:rsidR="00997775" w:rsidTr="007E08DB" w14:paraId="133939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76DC109" w14:textId="77777777"/>
        </w:tc>
        <w:tc>
          <w:tcPr>
            <w:tcW w:w="7654" w:type="dxa"/>
            <w:gridSpan w:val="2"/>
          </w:tcPr>
          <w:p w:rsidR="00997775" w:rsidRDefault="00997775" w14:paraId="08933A88" w14:textId="77777777"/>
        </w:tc>
      </w:tr>
      <w:tr w:rsidR="007E08DB" w:rsidTr="007E08DB" w14:paraId="2261AF4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154FFE5A" w14:textId="029FC02E">
            <w:pPr>
              <w:rPr>
                <w:b/>
              </w:rPr>
            </w:pPr>
            <w:r>
              <w:rPr>
                <w:b/>
              </w:rPr>
              <w:t>25 657</w:t>
            </w:r>
          </w:p>
        </w:tc>
        <w:tc>
          <w:tcPr>
            <w:tcW w:w="7654" w:type="dxa"/>
            <w:gridSpan w:val="2"/>
          </w:tcPr>
          <w:p w:rsidR="007E08DB" w:rsidP="007E08DB" w:rsidRDefault="007E08DB" w14:paraId="38DD71C0" w14:textId="1729FB0F">
            <w:pPr>
              <w:rPr>
                <w:b/>
              </w:rPr>
            </w:pPr>
            <w:r w:rsidRPr="000629DE">
              <w:rPr>
                <w:b/>
                <w:bCs/>
              </w:rPr>
              <w:t>Persoonsgebonden  Budgetten</w:t>
            </w:r>
          </w:p>
        </w:tc>
      </w:tr>
      <w:tr w:rsidR="007E08DB" w:rsidTr="007E08DB" w14:paraId="1C1BD9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188E69E0" w14:textId="77777777"/>
        </w:tc>
        <w:tc>
          <w:tcPr>
            <w:tcW w:w="7654" w:type="dxa"/>
            <w:gridSpan w:val="2"/>
          </w:tcPr>
          <w:p w:rsidR="007E08DB" w:rsidP="007E08DB" w:rsidRDefault="007E08DB" w14:paraId="2A806E7F" w14:textId="77777777"/>
        </w:tc>
      </w:tr>
      <w:tr w:rsidR="007E08DB" w:rsidTr="007E08DB" w14:paraId="30F598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73814042" w14:textId="77777777"/>
        </w:tc>
        <w:tc>
          <w:tcPr>
            <w:tcW w:w="7654" w:type="dxa"/>
            <w:gridSpan w:val="2"/>
          </w:tcPr>
          <w:p w:rsidR="007E08DB" w:rsidP="007E08DB" w:rsidRDefault="007E08DB" w14:paraId="408B096E" w14:textId="77777777"/>
        </w:tc>
      </w:tr>
      <w:tr w:rsidR="007E08DB" w:rsidTr="007E08DB" w14:paraId="0287A3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58EFFFC4" w14:textId="0DF70AA4">
            <w:pPr>
              <w:rPr>
                <w:b/>
              </w:rPr>
            </w:pPr>
            <w:r>
              <w:rPr>
                <w:b/>
              </w:rPr>
              <w:t xml:space="preserve">Nr. </w:t>
            </w:r>
            <w:r w:rsidR="00531450">
              <w:rPr>
                <w:b/>
              </w:rPr>
              <w:t>391</w:t>
            </w:r>
          </w:p>
        </w:tc>
        <w:tc>
          <w:tcPr>
            <w:tcW w:w="7654" w:type="dxa"/>
            <w:gridSpan w:val="2"/>
          </w:tcPr>
          <w:p w:rsidR="007E08DB" w:rsidP="007E08DB" w:rsidRDefault="007E08DB" w14:paraId="0A33DBE5" w14:textId="0F4244BD">
            <w:pPr>
              <w:rPr>
                <w:b/>
              </w:rPr>
            </w:pPr>
            <w:r>
              <w:rPr>
                <w:b/>
              </w:rPr>
              <w:t xml:space="preserve">MOTIE VAN </w:t>
            </w:r>
            <w:r w:rsidR="00531450">
              <w:rPr>
                <w:b/>
              </w:rPr>
              <w:t>HET LID WESTERVELD</w:t>
            </w:r>
          </w:p>
        </w:tc>
      </w:tr>
      <w:tr w:rsidR="007E08DB" w:rsidTr="007E08DB" w14:paraId="53D1C8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28A89CBB" w14:textId="77777777"/>
        </w:tc>
        <w:tc>
          <w:tcPr>
            <w:tcW w:w="7654" w:type="dxa"/>
            <w:gridSpan w:val="2"/>
          </w:tcPr>
          <w:p w:rsidR="007E08DB" w:rsidP="007E08DB" w:rsidRDefault="007E08DB" w14:paraId="67917F69" w14:textId="7D7C9D9C">
            <w:r>
              <w:t>Voorgesteld 2 september 2026</w:t>
            </w:r>
          </w:p>
        </w:tc>
      </w:tr>
      <w:tr w:rsidR="007E08DB" w:rsidTr="007E08DB" w14:paraId="57FD73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3216B1AC" w14:textId="77777777"/>
        </w:tc>
        <w:tc>
          <w:tcPr>
            <w:tcW w:w="7654" w:type="dxa"/>
            <w:gridSpan w:val="2"/>
          </w:tcPr>
          <w:p w:rsidR="007E08DB" w:rsidP="007E08DB" w:rsidRDefault="007E08DB" w14:paraId="2BAAF172" w14:textId="77777777"/>
        </w:tc>
      </w:tr>
      <w:tr w:rsidR="007E08DB" w:rsidTr="007E08DB" w14:paraId="14CAB9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314CEA08" w14:textId="77777777"/>
        </w:tc>
        <w:tc>
          <w:tcPr>
            <w:tcW w:w="7654" w:type="dxa"/>
            <w:gridSpan w:val="2"/>
          </w:tcPr>
          <w:p w:rsidR="007E08DB" w:rsidP="007E08DB" w:rsidRDefault="007E08DB" w14:paraId="6EBAF15F" w14:textId="089BFA29">
            <w:r>
              <w:t>De Kamer,</w:t>
            </w:r>
          </w:p>
        </w:tc>
      </w:tr>
      <w:tr w:rsidR="007E08DB" w:rsidTr="007E08DB" w14:paraId="1F9D3C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4044FED9" w14:textId="77777777"/>
        </w:tc>
        <w:tc>
          <w:tcPr>
            <w:tcW w:w="7654" w:type="dxa"/>
            <w:gridSpan w:val="2"/>
          </w:tcPr>
          <w:p w:rsidR="007E08DB" w:rsidP="007E08DB" w:rsidRDefault="007E08DB" w14:paraId="31F1AD97" w14:textId="77777777"/>
        </w:tc>
      </w:tr>
      <w:tr w:rsidR="007E08DB" w:rsidTr="007E08DB" w14:paraId="402110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7E08DB" w:rsidP="007E08DB" w:rsidRDefault="007E08DB" w14:paraId="6E310CE8" w14:textId="77777777"/>
        </w:tc>
        <w:tc>
          <w:tcPr>
            <w:tcW w:w="7654" w:type="dxa"/>
            <w:gridSpan w:val="2"/>
          </w:tcPr>
          <w:p w:rsidR="007E08DB" w:rsidP="007E08DB" w:rsidRDefault="007E08DB" w14:paraId="6AC91B16" w14:textId="2A918CC4">
            <w:r>
              <w:t>gehoord de beraadslaging,</w:t>
            </w:r>
          </w:p>
        </w:tc>
      </w:tr>
      <w:tr w:rsidR="00997775" w:rsidTr="007E08DB" w14:paraId="3C6FDF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F73B20D" w14:textId="77777777"/>
        </w:tc>
        <w:tc>
          <w:tcPr>
            <w:tcW w:w="7654" w:type="dxa"/>
            <w:gridSpan w:val="2"/>
          </w:tcPr>
          <w:p w:rsidR="00997775" w:rsidRDefault="00997775" w14:paraId="24827930" w14:textId="77777777"/>
        </w:tc>
      </w:tr>
      <w:tr w:rsidR="00997775" w:rsidTr="007E08DB" w14:paraId="6E887C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2ADC6E1C" w14:textId="77777777"/>
        </w:tc>
        <w:tc>
          <w:tcPr>
            <w:tcW w:w="7654" w:type="dxa"/>
            <w:gridSpan w:val="2"/>
          </w:tcPr>
          <w:p w:rsidR="007E08DB" w:rsidP="007E08DB" w:rsidRDefault="007E08DB" w14:paraId="0C706A68" w14:textId="77777777">
            <w:r>
              <w:t>overwegende dat het belangrijk is dat mensen kunnen wonen op een plek die bij hen past, en woonzorgvormen voor mensen met een langdurige zorgvraag, zoals ouderinitiatieven, hier een prachtige oplossing voor bieden;</w:t>
            </w:r>
          </w:p>
          <w:p w:rsidR="00531450" w:rsidP="007E08DB" w:rsidRDefault="00531450" w14:paraId="3307632A" w14:textId="77777777"/>
          <w:p w:rsidR="007E08DB" w:rsidP="007E08DB" w:rsidRDefault="007E08DB" w14:paraId="4FAEC69C" w14:textId="77777777">
            <w:r>
              <w:t>overwegende dat veel initiatiefnemers aanlopen tegen bureaucratie, onduidelijke regels en eigen criteria van zorgkantoren;</w:t>
            </w:r>
          </w:p>
          <w:p w:rsidR="00531450" w:rsidP="007E08DB" w:rsidRDefault="00531450" w14:paraId="284A5512" w14:textId="77777777"/>
          <w:p w:rsidR="007E08DB" w:rsidP="007E08DB" w:rsidRDefault="007E08DB" w14:paraId="7F063CAA" w14:textId="77777777">
            <w:r>
              <w:t>overwegende dat goede zorg en een fijne woonplek leidend zouden moeten zijn, niet de financieringsvorm;</w:t>
            </w:r>
          </w:p>
          <w:p w:rsidR="00531450" w:rsidP="007E08DB" w:rsidRDefault="00531450" w14:paraId="27F569F8" w14:textId="77777777"/>
          <w:p w:rsidR="007E08DB" w:rsidP="007E08DB" w:rsidRDefault="007E08DB" w14:paraId="2D523879" w14:textId="77777777">
            <w:r>
              <w:t>overwegende dat financiële prikkels bij zorgkantoren of aanbieders er niet toe mogen leiden dat mensen richting zorg in natura worden gestuurd wanneer een pgb beter bij hen past;</w:t>
            </w:r>
          </w:p>
          <w:p w:rsidR="00531450" w:rsidP="007E08DB" w:rsidRDefault="00531450" w14:paraId="4D6131BD" w14:textId="77777777"/>
          <w:p w:rsidR="007E08DB" w:rsidP="007E08DB" w:rsidRDefault="007E08DB" w14:paraId="464D5764" w14:textId="77777777">
            <w:r>
              <w:t>verzoekt de regering bij het ontwikkelen en financieren van woonzorgvormen te borgen dat de keuze tussen pgb en zorg in natura wordt bepaald door wat passend is voor bewoners en niet door financiële belangen van andere partijen, en samen met ouderinitiatieven en zorgkantoren te werken aan het wegnemen van barrières die dit principe in de weg staan,</w:t>
            </w:r>
          </w:p>
          <w:p w:rsidR="00531450" w:rsidP="007E08DB" w:rsidRDefault="00531450" w14:paraId="271F34EA" w14:textId="77777777"/>
          <w:p w:rsidR="007E08DB" w:rsidP="007E08DB" w:rsidRDefault="007E08DB" w14:paraId="201E8493" w14:textId="77777777">
            <w:r>
              <w:t>en gaat over tot de orde van de dag.</w:t>
            </w:r>
          </w:p>
          <w:p w:rsidR="00531450" w:rsidP="007E08DB" w:rsidRDefault="00531450" w14:paraId="23E7BB82" w14:textId="77777777"/>
          <w:p w:rsidR="00997775" w:rsidP="007E08DB" w:rsidRDefault="007E08DB" w14:paraId="65790382" w14:textId="5A3C1F28">
            <w:r>
              <w:t>Westerveld</w:t>
            </w:r>
          </w:p>
        </w:tc>
      </w:tr>
    </w:tbl>
    <w:p w:rsidR="00997775" w:rsidRDefault="00997775" w14:paraId="05109E0C"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871CC" w14:textId="77777777" w:rsidR="00A864E1" w:rsidRDefault="00A864E1">
      <w:pPr>
        <w:spacing w:line="20" w:lineRule="exact"/>
      </w:pPr>
    </w:p>
  </w:endnote>
  <w:endnote w:type="continuationSeparator" w:id="0">
    <w:p w14:paraId="72E98E75" w14:textId="77777777" w:rsidR="00A864E1" w:rsidRDefault="00A864E1">
      <w:pPr>
        <w:pStyle w:val="Amendement"/>
      </w:pPr>
      <w:r>
        <w:rPr>
          <w:b w:val="0"/>
        </w:rPr>
        <w:t xml:space="preserve"> </w:t>
      </w:r>
    </w:p>
  </w:endnote>
  <w:endnote w:type="continuationNotice" w:id="1">
    <w:p w14:paraId="16B436C8" w14:textId="77777777" w:rsidR="00A864E1" w:rsidRDefault="00A864E1">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85EBA" w14:textId="77777777" w:rsidR="00A864E1" w:rsidRDefault="00A864E1">
      <w:pPr>
        <w:pStyle w:val="Amendement"/>
      </w:pPr>
      <w:r>
        <w:rPr>
          <w:b w:val="0"/>
        </w:rPr>
        <w:separator/>
      </w:r>
    </w:p>
  </w:footnote>
  <w:footnote w:type="continuationSeparator" w:id="0">
    <w:p w14:paraId="6E3D3184" w14:textId="77777777" w:rsidR="00A864E1" w:rsidRDefault="00A86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8DB"/>
    <w:rsid w:val="000A0FD3"/>
    <w:rsid w:val="00133FCE"/>
    <w:rsid w:val="001E482C"/>
    <w:rsid w:val="001E4877"/>
    <w:rsid w:val="0021105A"/>
    <w:rsid w:val="00280D6A"/>
    <w:rsid w:val="002B78E9"/>
    <w:rsid w:val="002C5406"/>
    <w:rsid w:val="00330D60"/>
    <w:rsid w:val="00345A5C"/>
    <w:rsid w:val="003F71A1"/>
    <w:rsid w:val="00476415"/>
    <w:rsid w:val="00531450"/>
    <w:rsid w:val="00546F8D"/>
    <w:rsid w:val="00560113"/>
    <w:rsid w:val="00621F64"/>
    <w:rsid w:val="00644DED"/>
    <w:rsid w:val="006765BC"/>
    <w:rsid w:val="00684DFF"/>
    <w:rsid w:val="00710A7A"/>
    <w:rsid w:val="00744C6E"/>
    <w:rsid w:val="007B35A1"/>
    <w:rsid w:val="007C50C6"/>
    <w:rsid w:val="007E08DB"/>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864E1"/>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B7EB8"/>
  <w15:docId w15:val="{C766D352-8050-42CC-B811-341F4931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endnotes" Target="endnotes.xml" Id="rId5" /><Relationship Type="http://schemas.openxmlformats.org/officeDocument/2006/relationships/footnotes" Target="footnotes.xml" Id="rId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1063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1254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2026-09-03T07:05:00.0000000Z</dcterms:created>
  <dcterms:modified xsi:type="dcterms:W3CDTF">2026-09-03T07:19:00.0000000Z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