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E740CA" w:rsidTr="00FB5113" w14:paraId="6FE1DBCE" w14:textId="77777777">
        <w:tc>
          <w:tcPr>
            <w:tcW w:w="6379" w:type="dxa"/>
            <w:gridSpan w:val="2"/>
            <w:tcBorders>
              <w:top w:val="nil"/>
              <w:left w:val="nil"/>
              <w:bottom w:val="nil"/>
              <w:right w:val="nil"/>
            </w:tcBorders>
            <w:vAlign w:val="center"/>
          </w:tcPr>
          <w:p w:rsidR="00E740CA" w:rsidP="00FB5113" w:rsidRDefault="00E740CA" w14:paraId="2AAA45DB"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E740CA" w:rsidP="00FB5113" w:rsidRDefault="00E740CA" w14:paraId="6146B02F"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E740CA" w:rsidTr="00FB5113" w14:paraId="7639888A" w14:textId="77777777">
        <w:trPr>
          <w:cantSplit/>
        </w:trPr>
        <w:tc>
          <w:tcPr>
            <w:tcW w:w="10348" w:type="dxa"/>
            <w:gridSpan w:val="3"/>
            <w:tcBorders>
              <w:top w:val="single" w:color="auto" w:sz="4" w:space="0"/>
              <w:left w:val="nil"/>
              <w:bottom w:val="nil"/>
              <w:right w:val="nil"/>
            </w:tcBorders>
          </w:tcPr>
          <w:p w:rsidR="00E740CA" w:rsidP="00FB5113" w:rsidRDefault="00E740CA" w14:paraId="46BA5AC8"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Pr>
                <w:rFonts w:ascii="Times New Roman" w:hAnsi="Times New Roman"/>
                <w:b w:val="0"/>
              </w:rPr>
              <w:t>202</w:t>
            </w:r>
            <w:r>
              <w:rPr>
                <w:rFonts w:ascii="Times New Roman" w:hAnsi="Times New Roman"/>
                <w:b w:val="0"/>
              </w:rPr>
              <w:t>5</w:t>
            </w:r>
            <w:r w:rsidRPr="00E908D7">
              <w:rPr>
                <w:rFonts w:ascii="Times New Roman" w:hAnsi="Times New Roman"/>
                <w:b w:val="0"/>
              </w:rPr>
              <w:t>-202</w:t>
            </w:r>
            <w:r>
              <w:rPr>
                <w:rFonts w:ascii="Times New Roman" w:hAnsi="Times New Roman"/>
                <w:b w:val="0"/>
              </w:rPr>
              <w:t>6</w:t>
            </w:r>
          </w:p>
        </w:tc>
      </w:tr>
      <w:tr w:rsidR="00E740CA" w:rsidTr="00FB5113" w14:paraId="386AADAF" w14:textId="77777777">
        <w:trPr>
          <w:cantSplit/>
        </w:trPr>
        <w:tc>
          <w:tcPr>
            <w:tcW w:w="10348" w:type="dxa"/>
            <w:gridSpan w:val="3"/>
            <w:tcBorders>
              <w:top w:val="nil"/>
              <w:left w:val="nil"/>
              <w:bottom w:val="nil"/>
              <w:right w:val="nil"/>
            </w:tcBorders>
          </w:tcPr>
          <w:p w:rsidR="00E740CA" w:rsidP="00FB5113" w:rsidRDefault="00E740CA" w14:paraId="183806D4" w14:textId="77777777">
            <w:pPr>
              <w:pStyle w:val="Amendement"/>
              <w:tabs>
                <w:tab w:val="clear" w:pos="3310"/>
                <w:tab w:val="clear" w:pos="3600"/>
              </w:tabs>
              <w:rPr>
                <w:rFonts w:ascii="Times New Roman" w:hAnsi="Times New Roman"/>
                <w:b w:val="0"/>
              </w:rPr>
            </w:pPr>
          </w:p>
        </w:tc>
      </w:tr>
      <w:tr w:rsidR="00E740CA" w:rsidTr="00FB5113" w14:paraId="66E6014E" w14:textId="77777777">
        <w:trPr>
          <w:cantSplit/>
        </w:trPr>
        <w:tc>
          <w:tcPr>
            <w:tcW w:w="10348" w:type="dxa"/>
            <w:gridSpan w:val="3"/>
            <w:tcBorders>
              <w:top w:val="nil"/>
              <w:left w:val="nil"/>
              <w:bottom w:val="single" w:color="auto" w:sz="4" w:space="0"/>
              <w:right w:val="nil"/>
            </w:tcBorders>
          </w:tcPr>
          <w:p w:rsidR="00E740CA" w:rsidP="00FB5113" w:rsidRDefault="00E740CA" w14:paraId="6F95F507" w14:textId="77777777">
            <w:pPr>
              <w:pStyle w:val="Amendement"/>
              <w:tabs>
                <w:tab w:val="clear" w:pos="3310"/>
                <w:tab w:val="clear" w:pos="3600"/>
              </w:tabs>
              <w:rPr>
                <w:rFonts w:ascii="Times New Roman" w:hAnsi="Times New Roman"/>
              </w:rPr>
            </w:pPr>
          </w:p>
        </w:tc>
      </w:tr>
      <w:tr w:rsidR="00E740CA" w:rsidTr="00FB5113" w14:paraId="26A0209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E740CA" w:rsidP="00FB5113" w:rsidRDefault="00E740CA" w14:paraId="20CCFF9B" w14:textId="77777777">
            <w:pPr>
              <w:pStyle w:val="Amendement"/>
              <w:tabs>
                <w:tab w:val="clear" w:pos="3310"/>
                <w:tab w:val="clear" w:pos="3600"/>
              </w:tabs>
              <w:rPr>
                <w:rFonts w:ascii="Times New Roman" w:hAnsi="Times New Roman"/>
              </w:rPr>
            </w:pPr>
          </w:p>
        </w:tc>
        <w:tc>
          <w:tcPr>
            <w:tcW w:w="7371" w:type="dxa"/>
            <w:gridSpan w:val="2"/>
          </w:tcPr>
          <w:p w:rsidRPr="00783215" w:rsidR="00E740CA" w:rsidP="00FB5113" w:rsidRDefault="00E740CA" w14:paraId="737690DB" w14:textId="77777777">
            <w:pPr>
              <w:suppressAutoHyphens/>
              <w:ind w:left="-70"/>
              <w:rPr>
                <w:b/>
              </w:rPr>
            </w:pPr>
          </w:p>
        </w:tc>
      </w:tr>
      <w:tr w:rsidR="00E740CA" w:rsidTr="00FB5113" w14:paraId="62E8A30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E740CA" w:rsidP="00FB5113" w:rsidRDefault="00E740CA" w14:paraId="680E09A7" w14:textId="77777777">
            <w:pPr>
              <w:pStyle w:val="Amendement"/>
              <w:tabs>
                <w:tab w:val="clear" w:pos="3310"/>
                <w:tab w:val="clear" w:pos="3600"/>
              </w:tabs>
              <w:rPr>
                <w:rFonts w:ascii="Times New Roman" w:hAnsi="Times New Roman"/>
              </w:rPr>
            </w:pPr>
            <w:r>
              <w:rPr>
                <w:rFonts w:ascii="Times New Roman" w:hAnsi="Times New Roman"/>
              </w:rPr>
              <w:t>36 799</w:t>
            </w:r>
          </w:p>
        </w:tc>
        <w:tc>
          <w:tcPr>
            <w:tcW w:w="7371" w:type="dxa"/>
            <w:gridSpan w:val="2"/>
          </w:tcPr>
          <w:p w:rsidRPr="00BF0618" w:rsidR="00E740CA" w:rsidP="00FB5113" w:rsidRDefault="00E740CA" w14:paraId="7D954799" w14:textId="77777777">
            <w:pPr>
              <w:rPr>
                <w:b/>
                <w:szCs w:val="24"/>
              </w:rPr>
            </w:pPr>
            <w:r w:rsidRPr="00D00E69">
              <w:rPr>
                <w:b/>
                <w:szCs w:val="24"/>
              </w:rPr>
              <w:t>Wijziging van de Wet structuur uitvoeringsorganisatie werk en inkomen in verband met het bevorderen van proactieve dienstverlening door het UWV, de SVB en gemeenten (Wet proactieve dienstverlening SZW)</w:t>
            </w:r>
          </w:p>
        </w:tc>
      </w:tr>
      <w:tr w:rsidR="00E740CA" w:rsidTr="00FB5113" w14:paraId="00946E9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E740CA" w:rsidP="00FB5113" w:rsidRDefault="00E740CA" w14:paraId="11C42E46" w14:textId="77777777">
            <w:pPr>
              <w:pStyle w:val="Amendement"/>
              <w:tabs>
                <w:tab w:val="clear" w:pos="3310"/>
                <w:tab w:val="clear" w:pos="3600"/>
              </w:tabs>
              <w:rPr>
                <w:rFonts w:ascii="Times New Roman" w:hAnsi="Times New Roman"/>
              </w:rPr>
            </w:pPr>
          </w:p>
        </w:tc>
        <w:tc>
          <w:tcPr>
            <w:tcW w:w="7371" w:type="dxa"/>
            <w:gridSpan w:val="2"/>
          </w:tcPr>
          <w:p w:rsidRPr="00783215" w:rsidR="00E740CA" w:rsidP="00FB5113" w:rsidRDefault="00E740CA" w14:paraId="2E2FF345" w14:textId="77777777">
            <w:pPr>
              <w:pStyle w:val="Amendement"/>
              <w:tabs>
                <w:tab w:val="clear" w:pos="3310"/>
                <w:tab w:val="clear" w:pos="3600"/>
              </w:tabs>
              <w:ind w:left="-70"/>
              <w:rPr>
                <w:rFonts w:ascii="Times New Roman" w:hAnsi="Times New Roman"/>
              </w:rPr>
            </w:pPr>
          </w:p>
        </w:tc>
      </w:tr>
      <w:tr w:rsidR="00E740CA" w:rsidTr="00FB5113" w14:paraId="7202057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E740CA" w:rsidP="00FB5113" w:rsidRDefault="00E740CA" w14:paraId="596460FD" w14:textId="77777777">
            <w:pPr>
              <w:pStyle w:val="Amendement"/>
              <w:tabs>
                <w:tab w:val="clear" w:pos="3310"/>
                <w:tab w:val="clear" w:pos="3600"/>
              </w:tabs>
              <w:rPr>
                <w:rFonts w:ascii="Times New Roman" w:hAnsi="Times New Roman"/>
              </w:rPr>
            </w:pPr>
          </w:p>
        </w:tc>
        <w:tc>
          <w:tcPr>
            <w:tcW w:w="7371" w:type="dxa"/>
            <w:gridSpan w:val="2"/>
          </w:tcPr>
          <w:p w:rsidRPr="00C035D4" w:rsidR="00E740CA" w:rsidP="00FB5113" w:rsidRDefault="00E740CA" w14:paraId="7AE9AF96" w14:textId="77777777">
            <w:pPr>
              <w:pStyle w:val="Amendement"/>
              <w:tabs>
                <w:tab w:val="clear" w:pos="3310"/>
                <w:tab w:val="clear" w:pos="3600"/>
              </w:tabs>
              <w:ind w:left="-70"/>
              <w:rPr>
                <w:rFonts w:ascii="Times New Roman" w:hAnsi="Times New Roman"/>
              </w:rPr>
            </w:pPr>
          </w:p>
        </w:tc>
      </w:tr>
      <w:tr w:rsidR="00E740CA" w:rsidTr="00FB5113" w14:paraId="501F638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E740CA" w:rsidP="00FB5113" w:rsidRDefault="00E740CA" w14:paraId="529805A3" w14:textId="16C56DC1">
            <w:pPr>
              <w:pStyle w:val="Amendement"/>
              <w:tabs>
                <w:tab w:val="clear" w:pos="3310"/>
                <w:tab w:val="clear" w:pos="3600"/>
              </w:tabs>
              <w:rPr>
                <w:rFonts w:ascii="Times New Roman" w:hAnsi="Times New Roman"/>
              </w:rPr>
            </w:pPr>
            <w:r w:rsidRPr="00C035D4">
              <w:rPr>
                <w:rFonts w:ascii="Times New Roman" w:hAnsi="Times New Roman"/>
              </w:rPr>
              <w:t xml:space="preserve">Nr. </w:t>
            </w:r>
            <w:r w:rsidR="00B007C6">
              <w:rPr>
                <w:rFonts w:ascii="Times New Roman" w:hAnsi="Times New Roman"/>
              </w:rPr>
              <w:t>15</w:t>
            </w:r>
          </w:p>
        </w:tc>
        <w:tc>
          <w:tcPr>
            <w:tcW w:w="7371" w:type="dxa"/>
            <w:gridSpan w:val="2"/>
          </w:tcPr>
          <w:p w:rsidRPr="00C035D4" w:rsidR="00E740CA" w:rsidP="00FB5113" w:rsidRDefault="00E740CA" w14:paraId="2D1D179B" w14:textId="77777777">
            <w:pPr>
              <w:pStyle w:val="Amendement"/>
              <w:tabs>
                <w:tab w:val="clear" w:pos="3310"/>
                <w:tab w:val="clear" w:pos="3600"/>
              </w:tabs>
              <w:ind w:left="-70"/>
              <w:rPr>
                <w:rFonts w:ascii="Times New Roman" w:hAnsi="Times New Roman"/>
                <w:caps/>
              </w:rPr>
            </w:pPr>
            <w:r w:rsidRPr="00C035D4">
              <w:rPr>
                <w:rFonts w:ascii="Times New Roman" w:hAnsi="Times New Roman"/>
                <w:caps/>
              </w:rPr>
              <w:t xml:space="preserve">AMENDEMENT VAN HET LID </w:t>
            </w:r>
            <w:r>
              <w:rPr>
                <w:rFonts w:ascii="Times New Roman" w:hAnsi="Times New Roman"/>
                <w:caps/>
              </w:rPr>
              <w:t>De Beer</w:t>
            </w:r>
          </w:p>
        </w:tc>
      </w:tr>
      <w:tr w:rsidR="00E740CA" w:rsidTr="00FB5113" w14:paraId="5ABD87E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E740CA" w:rsidP="00FB5113" w:rsidRDefault="00E740CA" w14:paraId="5F3A4A85" w14:textId="77777777">
            <w:pPr>
              <w:pStyle w:val="Amendement"/>
              <w:tabs>
                <w:tab w:val="clear" w:pos="3310"/>
                <w:tab w:val="clear" w:pos="3600"/>
              </w:tabs>
              <w:rPr>
                <w:rFonts w:ascii="Times New Roman" w:hAnsi="Times New Roman"/>
              </w:rPr>
            </w:pPr>
          </w:p>
        </w:tc>
        <w:tc>
          <w:tcPr>
            <w:tcW w:w="7371" w:type="dxa"/>
            <w:gridSpan w:val="2"/>
          </w:tcPr>
          <w:p w:rsidR="00E740CA" w:rsidP="00FB5113" w:rsidRDefault="00E740CA" w14:paraId="5A49C2A8" w14:textId="5FBAFC57">
            <w:pPr>
              <w:pStyle w:val="Amendement"/>
              <w:tabs>
                <w:tab w:val="clear" w:pos="3310"/>
                <w:tab w:val="clear" w:pos="3600"/>
              </w:tabs>
              <w:ind w:left="-70"/>
              <w:rPr>
                <w:rFonts w:ascii="Times New Roman" w:hAnsi="Times New Roman"/>
              </w:rPr>
            </w:pPr>
            <w:r w:rsidRPr="00EE5807">
              <w:rPr>
                <w:rFonts w:ascii="Times New Roman" w:hAnsi="Times New Roman"/>
                <w:b w:val="0"/>
              </w:rPr>
              <w:t xml:space="preserve">Ontvangen </w:t>
            </w:r>
            <w:r w:rsidRPr="00EE5807" w:rsidR="00EE5807">
              <w:rPr>
                <w:rFonts w:ascii="Times New Roman" w:hAnsi="Times New Roman"/>
                <w:b w:val="0"/>
              </w:rPr>
              <w:t>3 september 2026</w:t>
            </w:r>
          </w:p>
        </w:tc>
      </w:tr>
      <w:tr w:rsidR="00E740CA" w:rsidTr="00FB5113" w14:paraId="0A616B0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E740CA" w:rsidP="00FB5113" w:rsidRDefault="00E740CA" w14:paraId="3413F087" w14:textId="77777777">
            <w:pPr>
              <w:pStyle w:val="Amendement"/>
              <w:tabs>
                <w:tab w:val="clear" w:pos="3310"/>
                <w:tab w:val="clear" w:pos="3600"/>
              </w:tabs>
              <w:rPr>
                <w:rFonts w:ascii="Times New Roman" w:hAnsi="Times New Roman"/>
              </w:rPr>
            </w:pPr>
          </w:p>
        </w:tc>
        <w:tc>
          <w:tcPr>
            <w:tcW w:w="7371" w:type="dxa"/>
            <w:gridSpan w:val="2"/>
          </w:tcPr>
          <w:p w:rsidR="00E740CA" w:rsidP="00FB5113" w:rsidRDefault="00E740CA" w14:paraId="7BFF40AF" w14:textId="77777777">
            <w:pPr>
              <w:pStyle w:val="Amendement"/>
              <w:tabs>
                <w:tab w:val="clear" w:pos="3310"/>
                <w:tab w:val="clear" w:pos="3600"/>
              </w:tabs>
              <w:ind w:left="-70"/>
              <w:rPr>
                <w:rFonts w:ascii="Times New Roman" w:hAnsi="Times New Roman"/>
                <w:b w:val="0"/>
              </w:rPr>
            </w:pPr>
          </w:p>
        </w:tc>
      </w:tr>
      <w:tr w:rsidRPr="00EA69AC" w:rsidR="00E740CA" w:rsidTr="00FB5113" w14:paraId="558E98A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E740CA" w:rsidP="00FB5113" w:rsidRDefault="00E740CA" w14:paraId="56535271" w14:textId="77777777">
            <w:pPr>
              <w:ind w:firstLine="284"/>
            </w:pPr>
            <w:r w:rsidRPr="00EA69AC">
              <w:t>De ondergetekende stelt het volgende amendement voor:</w:t>
            </w:r>
          </w:p>
        </w:tc>
      </w:tr>
    </w:tbl>
    <w:p w:rsidRPr="00EA69AC" w:rsidR="00E740CA" w:rsidP="00E740CA" w:rsidRDefault="00E740CA" w14:paraId="5A835C8A" w14:textId="77777777"/>
    <w:p w:rsidR="00E740CA" w:rsidP="00E740CA" w:rsidRDefault="00E740CA" w14:paraId="5210D64B" w14:textId="2812C56B">
      <w:pPr>
        <w:ind w:firstLine="284"/>
      </w:pPr>
      <w:r w:rsidRPr="00DA72F0">
        <w:t xml:space="preserve">In artikel I, onderdeel B, </w:t>
      </w:r>
      <w:r w:rsidR="0094693E">
        <w:t xml:space="preserve">wordt </w:t>
      </w:r>
      <w:r w:rsidRPr="00DA72F0">
        <w:t>in het voorgestelde artikel 10b, tweede lid, onderdeel a</w:t>
      </w:r>
      <w:r w:rsidR="0094693E">
        <w:t xml:space="preserve">, </w:t>
      </w:r>
      <w:r w:rsidR="000E12B5">
        <w:t>“rel</w:t>
      </w:r>
      <w:r w:rsidR="00A4563D">
        <w:t>evante</w:t>
      </w:r>
      <w:r w:rsidR="00943742">
        <w:t xml:space="preserve"> uitkeringen of voorzieningen</w:t>
      </w:r>
      <w:r w:rsidR="00A4563D">
        <w:t>” vervangen door “relevante</w:t>
      </w:r>
      <w:r w:rsidR="00E93618">
        <w:t xml:space="preserve"> uitkeringen</w:t>
      </w:r>
      <w:r w:rsidR="004F3DC9">
        <w:t xml:space="preserve"> of</w:t>
      </w:r>
      <w:r w:rsidR="00E93618">
        <w:t xml:space="preserve"> voorzieningen</w:t>
      </w:r>
      <w:r w:rsidR="00022D42">
        <w:t>,</w:t>
      </w:r>
      <w:r w:rsidR="00E93618">
        <w:t xml:space="preserve"> en</w:t>
      </w:r>
      <w:r w:rsidR="00022D42">
        <w:t xml:space="preserve"> </w:t>
      </w:r>
      <w:r w:rsidR="006858EC">
        <w:t xml:space="preserve">passende </w:t>
      </w:r>
      <w:r w:rsidR="00CE16B1">
        <w:t xml:space="preserve">dienstverlening op </w:t>
      </w:r>
      <w:r w:rsidR="00215CE6">
        <w:t xml:space="preserve">het </w:t>
      </w:r>
      <w:r w:rsidR="00CE16B1">
        <w:t>gebied van werk</w:t>
      </w:r>
      <w:r w:rsidR="00584ACF">
        <w:t>”</w:t>
      </w:r>
      <w:r w:rsidR="00E340C8">
        <w:t>.</w:t>
      </w:r>
      <w:r w:rsidRPr="00E340C8" w:rsidR="00E340C8">
        <w:t xml:space="preserve"> </w:t>
      </w:r>
    </w:p>
    <w:p w:rsidRPr="00EA69AC" w:rsidR="00E740CA" w:rsidP="00E740CA" w:rsidRDefault="00E740CA" w14:paraId="6AF9E963" w14:textId="77777777"/>
    <w:p w:rsidR="00E740CA" w:rsidP="00E740CA" w:rsidRDefault="00E740CA" w14:paraId="107B7B9F" w14:textId="77777777">
      <w:pPr>
        <w:tabs>
          <w:tab w:val="left" w:pos="1728"/>
        </w:tabs>
        <w:rPr>
          <w:b/>
          <w:bCs/>
        </w:rPr>
      </w:pPr>
      <w:r w:rsidRPr="007B7EFC">
        <w:rPr>
          <w:b/>
          <w:bCs/>
        </w:rPr>
        <w:t>Toelichting</w:t>
      </w:r>
    </w:p>
    <w:p w:rsidRPr="007B7EFC" w:rsidR="00E740CA" w:rsidP="00E740CA" w:rsidRDefault="00E740CA" w14:paraId="6C423197" w14:textId="77777777">
      <w:pPr>
        <w:tabs>
          <w:tab w:val="left" w:pos="1728"/>
        </w:tabs>
        <w:rPr>
          <w:b/>
          <w:bCs/>
        </w:rPr>
      </w:pPr>
    </w:p>
    <w:p w:rsidR="00F30390" w:rsidP="00F30390" w:rsidRDefault="00F30390" w14:paraId="29A3BAE6" w14:textId="77777777">
      <w:r>
        <w:t>Dit amendement strekt ertoe in de wettelijke omschrijving van proactieve dienstverlening tot uitdrukking te brengen dat werk en inkomen in samenhang worden bezien.</w:t>
      </w:r>
    </w:p>
    <w:p w:rsidR="00F30390" w:rsidP="00F30390" w:rsidRDefault="00F30390" w14:paraId="53FDBA44" w14:textId="77777777"/>
    <w:p w:rsidR="00F30390" w:rsidP="00F30390" w:rsidRDefault="00F30390" w14:paraId="0945DA42" w14:textId="77777777">
      <w:r>
        <w:t>Artikel 10b, eerste lid, bepaalt dat proactieve dienstverlening wordt toegepast ten behoeve van het versterken van de bestaanszekerheid en participatie en het verkrijgen van een zo integraal mogelijke dienstverlening op het gebied van werk en inkomen. De concrete uitwerking van proactieve dienstverlening in het tweede lid regelt echter alleen het individueel verstrekken van informatie en advies over uitkeringen en voorzieningen en het faciliteren van aanvragen daarvan. Onder voorzieningen wordt volgens de memorie van toelichting in het kader van dit wetsvoorstel inkomensondersteuning, niet zijnde uitkeringen, verstaan. Het onderdeel werk wordt in het tweede lid in het geheel niet genoemd.</w:t>
      </w:r>
    </w:p>
    <w:p w:rsidR="00F30390" w:rsidP="00F30390" w:rsidRDefault="00F30390" w14:paraId="67B65B7A" w14:textId="77777777"/>
    <w:p w:rsidR="00F30390" w:rsidP="00F30390" w:rsidRDefault="00F30390" w14:paraId="57D2BB24" w14:textId="77777777">
      <w:r>
        <w:t>De indiener acht het wenselijk dat de bredere doelstelling van het eerste lid ook tot uitdrukking komt in de concrete dienstverlening. Bestaanszekerheid wordt immers niet alleen versterkt door mensen te wijzen op inkomensondersteuning waarop zij mogelijk recht hebben. Ook werk kan bijdragen aan bestaanszekerheid, participatie, zelfstandigheid en perspectief.</w:t>
      </w:r>
    </w:p>
    <w:p w:rsidR="00F30390" w:rsidP="00F30390" w:rsidRDefault="00F30390" w14:paraId="0CF253B8" w14:textId="77777777"/>
    <w:p w:rsidR="00F30390" w:rsidP="00F30390" w:rsidRDefault="00F30390" w14:paraId="4A623183" w14:textId="77777777">
      <w:r>
        <w:t>Het amendement regelt daarom dat bij het individueel verstrekken van informatie en advies over relevante uitkeringen en voorzieningen, waar passend, ook informatie en advies kan worden gegeven over voor betrokkene relevante dienstverlening op het gebied van werk. Daarmee kan het contactmoment dat ontstaat in het kader van proactieve dienstverlening breder worden benut en worden werk en inkomen meer in samenhang bezien.</w:t>
      </w:r>
    </w:p>
    <w:p w:rsidR="00F30390" w:rsidP="00F30390" w:rsidRDefault="00F30390" w14:paraId="730D246C" w14:textId="77777777"/>
    <w:p w:rsidR="00F30390" w:rsidP="00F30390" w:rsidRDefault="00F30390" w14:paraId="34125BD6" w14:textId="77777777">
      <w:r>
        <w:t>Het amendement sluit aan bij bestaande dienstverlening op het gebied van werk. Welke dienstverlening kan worden aangeboden en onder welke voorwaarden, wordt bepaald door de daarvoor geldende wet- en regelgeving. De bevoegdheid van artikel 73b om te onderzoeken wie mogelijk recht heeft op een uitkering of voorziening wordt met dit amendement niet gewijzigd.</w:t>
      </w:r>
    </w:p>
    <w:p w:rsidR="00F30390" w:rsidP="00F30390" w:rsidRDefault="00F30390" w14:paraId="2CAE476C" w14:textId="77777777"/>
    <w:p w:rsidR="00E740CA" w:rsidP="00F30390" w:rsidRDefault="00F30390" w14:paraId="6D84EFA6" w14:textId="3F59F423">
      <w:r>
        <w:t>Daarmee wordt concreet invulling gegeven aan het reeds in artikel 10b, eerste lid, opgenomen uitgangspunt van een zo integraal mogelijke dienstverlening op het gebied van werk en inkomen.</w:t>
      </w:r>
    </w:p>
    <w:p w:rsidR="00F30390" w:rsidP="00F30390" w:rsidRDefault="00F30390" w14:paraId="78EE3434" w14:textId="77777777"/>
    <w:p w:rsidR="003F7356" w:rsidP="0036476A" w:rsidRDefault="00E740CA" w14:paraId="5F566D89" w14:textId="09B48D5C">
      <w:r>
        <w:t>De Beer</w:t>
      </w:r>
    </w:p>
    <w:sectPr w:rsidR="003F7356" w:rsidSect="0036476A">
      <w:endnotePr>
        <w:numFmt w:val="decimal"/>
      </w:endnotePr>
      <w:pgSz w:w="11906" w:h="16838"/>
      <w:pgMar w:top="360" w:right="566" w:bottom="993" w:left="993" w:header="360" w:footer="1440" w:gutter="0"/>
      <w:pgNumType w:start="1"/>
      <w:cols w:space="708"/>
      <w:noEndnote/>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trackRevisions/>
  <w:defaultTabStop w:val="708"/>
  <w:hyphenationZone w:val="425"/>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0CA"/>
    <w:rsid w:val="00022D42"/>
    <w:rsid w:val="000919B0"/>
    <w:rsid w:val="000E12B5"/>
    <w:rsid w:val="00215CE6"/>
    <w:rsid w:val="00254923"/>
    <w:rsid w:val="0036476A"/>
    <w:rsid w:val="003E155C"/>
    <w:rsid w:val="003F7356"/>
    <w:rsid w:val="004F3DC9"/>
    <w:rsid w:val="00584ACF"/>
    <w:rsid w:val="006858EC"/>
    <w:rsid w:val="006D1F5F"/>
    <w:rsid w:val="00943742"/>
    <w:rsid w:val="0094693E"/>
    <w:rsid w:val="009F6200"/>
    <w:rsid w:val="009F76BB"/>
    <w:rsid w:val="00A01FC6"/>
    <w:rsid w:val="00A113C4"/>
    <w:rsid w:val="00A4563D"/>
    <w:rsid w:val="00AC27B9"/>
    <w:rsid w:val="00AD3094"/>
    <w:rsid w:val="00B007C6"/>
    <w:rsid w:val="00C05F15"/>
    <w:rsid w:val="00C47ADA"/>
    <w:rsid w:val="00CC6B74"/>
    <w:rsid w:val="00CE16B1"/>
    <w:rsid w:val="00D239B2"/>
    <w:rsid w:val="00D83BB4"/>
    <w:rsid w:val="00E340C8"/>
    <w:rsid w:val="00E42539"/>
    <w:rsid w:val="00E740CA"/>
    <w:rsid w:val="00E93618"/>
    <w:rsid w:val="00EE5807"/>
    <w:rsid w:val="00F30390"/>
    <w:rsid w:val="00F37CC1"/>
    <w:rsid w:val="00FE4029"/>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AAF4D"/>
  <w15:chartTrackingRefBased/>
  <w15:docId w15:val="{A73E33BB-0F06-9743-AFF1-5DCAB72E1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740CA"/>
    <w:pPr>
      <w:widowControl w:val="0"/>
      <w:spacing w:after="0" w:line="240" w:lineRule="auto"/>
    </w:pPr>
    <w:rPr>
      <w:rFonts w:ascii="Times New Roman" w:eastAsia="Times New Roman" w:hAnsi="Times New Roman" w:cs="Times New Roman"/>
      <w:kern w:val="0"/>
      <w:szCs w:val="20"/>
      <w:lang w:eastAsia="nl-NL"/>
      <w14:ligatures w14:val="none"/>
    </w:rPr>
  </w:style>
  <w:style w:type="paragraph" w:styleId="Kop1">
    <w:name w:val="heading 1"/>
    <w:basedOn w:val="Standaard"/>
    <w:next w:val="Standaard"/>
    <w:link w:val="Kop1Char"/>
    <w:uiPriority w:val="9"/>
    <w:qFormat/>
    <w:rsid w:val="00E740CA"/>
    <w:pPr>
      <w:keepNext/>
      <w:keepLines/>
      <w:widowControl/>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E740CA"/>
    <w:pPr>
      <w:keepNext/>
      <w:keepLines/>
      <w:widowControl/>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E740CA"/>
    <w:pPr>
      <w:keepNext/>
      <w:keepLines/>
      <w:widowControl/>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E740CA"/>
    <w:pPr>
      <w:keepNext/>
      <w:keepLines/>
      <w:widowControl/>
      <w:spacing w:before="80" w:after="40" w:line="278" w:lineRule="auto"/>
      <w:outlineLvl w:val="3"/>
    </w:pPr>
    <w:rPr>
      <w:rFonts w:asciiTheme="minorHAnsi" w:eastAsiaTheme="majorEastAsia" w:hAnsiTheme="minorHAnsi" w:cstheme="majorBidi"/>
      <w:i/>
      <w:iCs/>
      <w:color w:val="0F4761" w:themeColor="accent1" w:themeShade="BF"/>
      <w:kern w:val="2"/>
      <w:szCs w:val="24"/>
      <w:lang w:eastAsia="en-US"/>
      <w14:ligatures w14:val="standardContextual"/>
    </w:rPr>
  </w:style>
  <w:style w:type="paragraph" w:styleId="Kop5">
    <w:name w:val="heading 5"/>
    <w:basedOn w:val="Standaard"/>
    <w:next w:val="Standaard"/>
    <w:link w:val="Kop5Char"/>
    <w:uiPriority w:val="9"/>
    <w:semiHidden/>
    <w:unhideWhenUsed/>
    <w:qFormat/>
    <w:rsid w:val="00E740CA"/>
    <w:pPr>
      <w:keepNext/>
      <w:keepLines/>
      <w:widowControl/>
      <w:spacing w:before="80" w:after="40" w:line="278" w:lineRule="auto"/>
      <w:outlineLvl w:val="4"/>
    </w:pPr>
    <w:rPr>
      <w:rFonts w:asciiTheme="minorHAnsi" w:eastAsiaTheme="majorEastAsia" w:hAnsiTheme="minorHAnsi" w:cstheme="majorBidi"/>
      <w:color w:val="0F4761" w:themeColor="accent1" w:themeShade="BF"/>
      <w:kern w:val="2"/>
      <w:szCs w:val="24"/>
      <w:lang w:eastAsia="en-US"/>
      <w14:ligatures w14:val="standardContextual"/>
    </w:rPr>
  </w:style>
  <w:style w:type="paragraph" w:styleId="Kop6">
    <w:name w:val="heading 6"/>
    <w:basedOn w:val="Standaard"/>
    <w:next w:val="Standaard"/>
    <w:link w:val="Kop6Char"/>
    <w:uiPriority w:val="9"/>
    <w:semiHidden/>
    <w:unhideWhenUsed/>
    <w:qFormat/>
    <w:rsid w:val="00E740CA"/>
    <w:pPr>
      <w:keepNext/>
      <w:keepLines/>
      <w:widowControl/>
      <w:spacing w:before="40" w:line="278" w:lineRule="auto"/>
      <w:outlineLvl w:val="5"/>
    </w:pPr>
    <w:rPr>
      <w:rFonts w:asciiTheme="minorHAnsi" w:eastAsiaTheme="majorEastAsia" w:hAnsiTheme="minorHAnsi" w:cstheme="majorBidi"/>
      <w:i/>
      <w:iCs/>
      <w:color w:val="595959" w:themeColor="text1" w:themeTint="A6"/>
      <w:kern w:val="2"/>
      <w:szCs w:val="24"/>
      <w:lang w:eastAsia="en-US"/>
      <w14:ligatures w14:val="standardContextual"/>
    </w:rPr>
  </w:style>
  <w:style w:type="paragraph" w:styleId="Kop7">
    <w:name w:val="heading 7"/>
    <w:basedOn w:val="Standaard"/>
    <w:next w:val="Standaard"/>
    <w:link w:val="Kop7Char"/>
    <w:uiPriority w:val="9"/>
    <w:semiHidden/>
    <w:unhideWhenUsed/>
    <w:qFormat/>
    <w:rsid w:val="00E740CA"/>
    <w:pPr>
      <w:keepNext/>
      <w:keepLines/>
      <w:widowControl/>
      <w:spacing w:before="40" w:line="278" w:lineRule="auto"/>
      <w:outlineLvl w:val="6"/>
    </w:pPr>
    <w:rPr>
      <w:rFonts w:asciiTheme="minorHAnsi" w:eastAsiaTheme="majorEastAsia" w:hAnsiTheme="minorHAnsi" w:cstheme="majorBidi"/>
      <w:color w:val="595959" w:themeColor="text1" w:themeTint="A6"/>
      <w:kern w:val="2"/>
      <w:szCs w:val="24"/>
      <w:lang w:eastAsia="en-US"/>
      <w14:ligatures w14:val="standardContextual"/>
    </w:rPr>
  </w:style>
  <w:style w:type="paragraph" w:styleId="Kop8">
    <w:name w:val="heading 8"/>
    <w:basedOn w:val="Standaard"/>
    <w:next w:val="Standaard"/>
    <w:link w:val="Kop8Char"/>
    <w:uiPriority w:val="9"/>
    <w:semiHidden/>
    <w:unhideWhenUsed/>
    <w:qFormat/>
    <w:rsid w:val="00E740CA"/>
    <w:pPr>
      <w:keepNext/>
      <w:keepLines/>
      <w:widowControl/>
      <w:spacing w:line="278" w:lineRule="auto"/>
      <w:outlineLvl w:val="7"/>
    </w:pPr>
    <w:rPr>
      <w:rFonts w:asciiTheme="minorHAnsi" w:eastAsiaTheme="majorEastAsia" w:hAnsiTheme="minorHAnsi" w:cstheme="majorBidi"/>
      <w:i/>
      <w:iCs/>
      <w:color w:val="272727" w:themeColor="text1" w:themeTint="D8"/>
      <w:kern w:val="2"/>
      <w:szCs w:val="24"/>
      <w:lang w:eastAsia="en-US"/>
      <w14:ligatures w14:val="standardContextual"/>
    </w:rPr>
  </w:style>
  <w:style w:type="paragraph" w:styleId="Kop9">
    <w:name w:val="heading 9"/>
    <w:basedOn w:val="Standaard"/>
    <w:next w:val="Standaard"/>
    <w:link w:val="Kop9Char"/>
    <w:uiPriority w:val="9"/>
    <w:semiHidden/>
    <w:unhideWhenUsed/>
    <w:qFormat/>
    <w:rsid w:val="00E740CA"/>
    <w:pPr>
      <w:keepNext/>
      <w:keepLines/>
      <w:widowControl/>
      <w:spacing w:line="278" w:lineRule="auto"/>
      <w:outlineLvl w:val="8"/>
    </w:pPr>
    <w:rPr>
      <w:rFonts w:asciiTheme="minorHAnsi" w:eastAsiaTheme="majorEastAsia" w:hAnsiTheme="minorHAnsi" w:cstheme="majorBidi"/>
      <w:color w:val="272727" w:themeColor="text1" w:themeTint="D8"/>
      <w:kern w:val="2"/>
      <w:szCs w:val="24"/>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740C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740C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740C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740C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740C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740C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740C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740C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740CA"/>
    <w:rPr>
      <w:rFonts w:eastAsiaTheme="majorEastAsia" w:cstheme="majorBidi"/>
      <w:color w:val="272727" w:themeColor="text1" w:themeTint="D8"/>
    </w:rPr>
  </w:style>
  <w:style w:type="paragraph" w:styleId="Titel">
    <w:name w:val="Title"/>
    <w:basedOn w:val="Standaard"/>
    <w:next w:val="Standaard"/>
    <w:link w:val="TitelChar"/>
    <w:uiPriority w:val="10"/>
    <w:qFormat/>
    <w:rsid w:val="00E740CA"/>
    <w:pPr>
      <w:widowControl/>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E740C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740CA"/>
    <w:pPr>
      <w:widowControl/>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E740C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740CA"/>
    <w:pPr>
      <w:widowControl/>
      <w:spacing w:before="160" w:after="160" w:line="278" w:lineRule="auto"/>
      <w:jc w:val="center"/>
    </w:pPr>
    <w:rPr>
      <w:rFonts w:asciiTheme="minorHAnsi" w:eastAsiaTheme="minorHAnsi" w:hAnsiTheme="minorHAnsi" w:cstheme="minorBidi"/>
      <w:i/>
      <w:iCs/>
      <w:color w:val="404040" w:themeColor="text1" w:themeTint="BF"/>
      <w:kern w:val="2"/>
      <w:szCs w:val="24"/>
      <w:lang w:eastAsia="en-US"/>
      <w14:ligatures w14:val="standardContextual"/>
    </w:rPr>
  </w:style>
  <w:style w:type="character" w:customStyle="1" w:styleId="CitaatChar">
    <w:name w:val="Citaat Char"/>
    <w:basedOn w:val="Standaardalinea-lettertype"/>
    <w:link w:val="Citaat"/>
    <w:uiPriority w:val="29"/>
    <w:rsid w:val="00E740CA"/>
    <w:rPr>
      <w:i/>
      <w:iCs/>
      <w:color w:val="404040" w:themeColor="text1" w:themeTint="BF"/>
    </w:rPr>
  </w:style>
  <w:style w:type="paragraph" w:styleId="Lijstalinea">
    <w:name w:val="List Paragraph"/>
    <w:basedOn w:val="Standaard"/>
    <w:uiPriority w:val="34"/>
    <w:qFormat/>
    <w:rsid w:val="00E740CA"/>
    <w:pPr>
      <w:widowControl/>
      <w:spacing w:after="160" w:line="278" w:lineRule="auto"/>
      <w:ind w:left="720"/>
      <w:contextualSpacing/>
    </w:pPr>
    <w:rPr>
      <w:rFonts w:asciiTheme="minorHAnsi" w:eastAsiaTheme="minorHAnsi" w:hAnsiTheme="minorHAnsi" w:cstheme="minorBidi"/>
      <w:kern w:val="2"/>
      <w:szCs w:val="24"/>
      <w:lang w:eastAsia="en-US"/>
      <w14:ligatures w14:val="standardContextual"/>
    </w:rPr>
  </w:style>
  <w:style w:type="character" w:styleId="Intensievebenadrukking">
    <w:name w:val="Intense Emphasis"/>
    <w:basedOn w:val="Standaardalinea-lettertype"/>
    <w:uiPriority w:val="21"/>
    <w:qFormat/>
    <w:rsid w:val="00E740CA"/>
    <w:rPr>
      <w:i/>
      <w:iCs/>
      <w:color w:val="0F4761" w:themeColor="accent1" w:themeShade="BF"/>
    </w:rPr>
  </w:style>
  <w:style w:type="paragraph" w:styleId="Duidelijkcitaat">
    <w:name w:val="Intense Quote"/>
    <w:basedOn w:val="Standaard"/>
    <w:next w:val="Standaard"/>
    <w:link w:val="DuidelijkcitaatChar"/>
    <w:uiPriority w:val="30"/>
    <w:qFormat/>
    <w:rsid w:val="00E740CA"/>
    <w:pPr>
      <w:widowControl/>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Cs w:val="24"/>
      <w:lang w:eastAsia="en-US"/>
      <w14:ligatures w14:val="standardContextual"/>
    </w:rPr>
  </w:style>
  <w:style w:type="character" w:customStyle="1" w:styleId="DuidelijkcitaatChar">
    <w:name w:val="Duidelijk citaat Char"/>
    <w:basedOn w:val="Standaardalinea-lettertype"/>
    <w:link w:val="Duidelijkcitaat"/>
    <w:uiPriority w:val="30"/>
    <w:rsid w:val="00E740CA"/>
    <w:rPr>
      <w:i/>
      <w:iCs/>
      <w:color w:val="0F4761" w:themeColor="accent1" w:themeShade="BF"/>
    </w:rPr>
  </w:style>
  <w:style w:type="character" w:styleId="Intensieveverwijzing">
    <w:name w:val="Intense Reference"/>
    <w:basedOn w:val="Standaardalinea-lettertype"/>
    <w:uiPriority w:val="32"/>
    <w:qFormat/>
    <w:rsid w:val="00E740CA"/>
    <w:rPr>
      <w:b/>
      <w:bCs/>
      <w:smallCaps/>
      <w:color w:val="0F4761" w:themeColor="accent1" w:themeShade="BF"/>
      <w:spacing w:val="5"/>
    </w:rPr>
  </w:style>
  <w:style w:type="paragraph" w:customStyle="1" w:styleId="Amendement">
    <w:name w:val="Amendement"/>
    <w:rsid w:val="00E740CA"/>
    <w:pPr>
      <w:widowControl w:val="0"/>
      <w:tabs>
        <w:tab w:val="left" w:pos="3310"/>
        <w:tab w:val="left" w:pos="3600"/>
      </w:tabs>
      <w:suppressAutoHyphens/>
      <w:spacing w:after="0" w:line="240" w:lineRule="auto"/>
    </w:pPr>
    <w:rPr>
      <w:rFonts w:ascii="Courier New" w:eastAsia="Times New Roman" w:hAnsi="Courier New" w:cs="Times New Roman"/>
      <w:b/>
      <w:kern w:val="0"/>
      <w:szCs w:val="20"/>
      <w:lang w:eastAsia="nl-NL"/>
      <w14:ligatures w14:val="none"/>
    </w:rPr>
  </w:style>
  <w:style w:type="paragraph" w:styleId="Revisie">
    <w:name w:val="Revision"/>
    <w:hidden/>
    <w:uiPriority w:val="99"/>
    <w:semiHidden/>
    <w:rsid w:val="00E340C8"/>
    <w:pPr>
      <w:spacing w:after="0" w:line="240" w:lineRule="auto"/>
    </w:pPr>
    <w:rPr>
      <w:rFonts w:ascii="Times New Roman" w:eastAsia="Times New Roman" w:hAnsi="Times New Roman" w:cs="Times New Roman"/>
      <w:kern w:val="0"/>
      <w:szCs w:val="20"/>
      <w:lang w:eastAsia="nl-NL"/>
      <w14:ligatures w14:val="none"/>
    </w:rPr>
  </w:style>
  <w:style w:type="character" w:styleId="Verwijzingopmerking">
    <w:name w:val="annotation reference"/>
    <w:basedOn w:val="Standaardalinea-lettertype"/>
    <w:uiPriority w:val="99"/>
    <w:semiHidden/>
    <w:unhideWhenUsed/>
    <w:rsid w:val="00AC27B9"/>
    <w:rPr>
      <w:sz w:val="16"/>
      <w:szCs w:val="16"/>
    </w:rPr>
  </w:style>
  <w:style w:type="paragraph" w:styleId="Tekstopmerking">
    <w:name w:val="annotation text"/>
    <w:basedOn w:val="Standaard"/>
    <w:link w:val="TekstopmerkingChar"/>
    <w:uiPriority w:val="99"/>
    <w:unhideWhenUsed/>
    <w:rsid w:val="00AC27B9"/>
    <w:rPr>
      <w:sz w:val="20"/>
    </w:rPr>
  </w:style>
  <w:style w:type="character" w:customStyle="1" w:styleId="TekstopmerkingChar">
    <w:name w:val="Tekst opmerking Char"/>
    <w:basedOn w:val="Standaardalinea-lettertype"/>
    <w:link w:val="Tekstopmerking"/>
    <w:uiPriority w:val="99"/>
    <w:rsid w:val="00AC27B9"/>
    <w:rPr>
      <w:rFonts w:ascii="Times New Roman" w:eastAsia="Times New Roman" w:hAnsi="Times New Roman" w:cs="Times New Roman"/>
      <w:kern w:val="0"/>
      <w:sz w:val="20"/>
      <w:szCs w:val="2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AC27B9"/>
    <w:rPr>
      <w:b/>
      <w:bCs/>
    </w:rPr>
  </w:style>
  <w:style w:type="character" w:customStyle="1" w:styleId="OnderwerpvanopmerkingChar">
    <w:name w:val="Onderwerp van opmerking Char"/>
    <w:basedOn w:val="TekstopmerkingChar"/>
    <w:link w:val="Onderwerpvanopmerking"/>
    <w:uiPriority w:val="99"/>
    <w:semiHidden/>
    <w:rsid w:val="00AC27B9"/>
    <w:rPr>
      <w:rFonts w:ascii="Times New Roman" w:eastAsia="Times New Roman" w:hAnsi="Times New Roman" w:cs="Times New Roman"/>
      <w:b/>
      <w:bCs/>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fontTable" Target="fontTable.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442</ap:Words>
  <ap:Characters>2431</ap:Characters>
  <ap:DocSecurity>0</ap:DocSecurity>
  <ap:Lines>20</ap:Lines>
  <ap:Paragraphs>5</ap:Paragraphs>
  <ap:ScaleCrop>false</ap:ScaleCrop>
  <ap:LinksUpToDate>false</ap:LinksUpToDate>
  <ap:CharactersWithSpaces>2868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2026-09-01T19:59:00.0000000Z</lastPrinted>
  <dcterms:created xsi:type="dcterms:W3CDTF">2026-09-03T14:53:00.0000000Z</dcterms:created>
  <dcterms:modified xsi:type="dcterms:W3CDTF">2026-09-03T14:53:00.0000000Z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