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6C1D19" w:rsidR="005F14DC" w:rsidP="00B8366F" w14:paraId="242F73FD" w14:textId="2D85E1A8">
      <w:pPr>
        <w:spacing w:line="360" w:lineRule="auto"/>
        <w:rPr>
          <w:rFonts w:ascii="Verdana" w:hAnsi="Verdana"/>
          <w:sz w:val="18"/>
          <w:szCs w:val="18"/>
        </w:rPr>
      </w:pPr>
      <w:r w:rsidRPr="006C1D19">
        <w:rPr>
          <w:rFonts w:ascii="Verdana" w:hAnsi="Verdana"/>
          <w:sz w:val="18"/>
          <w:szCs w:val="18"/>
        </w:rPr>
        <w:t xml:space="preserve">Hierbij stuur ik u de </w:t>
      </w:r>
      <w:r w:rsidRPr="006C1D19" w:rsidR="005E18B2">
        <w:rPr>
          <w:rFonts w:ascii="Verdana" w:hAnsi="Verdana"/>
          <w:sz w:val="18"/>
          <w:szCs w:val="18"/>
        </w:rPr>
        <w:t>r</w:t>
      </w:r>
      <w:r w:rsidRPr="006C1D19">
        <w:rPr>
          <w:rFonts w:ascii="Verdana" w:hAnsi="Verdana"/>
          <w:sz w:val="18"/>
          <w:szCs w:val="18"/>
        </w:rPr>
        <w:t xml:space="preserve">apportage </w:t>
      </w:r>
      <w:r w:rsidRPr="006C1D19" w:rsidR="00CE5E52">
        <w:rPr>
          <w:rFonts w:ascii="Verdana" w:hAnsi="Verdana"/>
          <w:sz w:val="18"/>
          <w:szCs w:val="18"/>
        </w:rPr>
        <w:t>G</w:t>
      </w:r>
      <w:r w:rsidRPr="006C1D19">
        <w:rPr>
          <w:rFonts w:ascii="Verdana" w:hAnsi="Verdana"/>
          <w:sz w:val="18"/>
          <w:szCs w:val="18"/>
        </w:rPr>
        <w:t>rote ICT-activiteiten 202</w:t>
      </w:r>
      <w:r w:rsidRPr="006C1D19" w:rsidR="00125A15">
        <w:rPr>
          <w:rFonts w:ascii="Verdana" w:hAnsi="Verdana"/>
          <w:sz w:val="18"/>
          <w:szCs w:val="18"/>
        </w:rPr>
        <w:t>5</w:t>
      </w:r>
      <w:r w:rsidRPr="006C1D19">
        <w:rPr>
          <w:rFonts w:ascii="Verdana" w:hAnsi="Verdana"/>
          <w:sz w:val="18"/>
          <w:szCs w:val="18"/>
        </w:rPr>
        <w:t xml:space="preserve"> toe. </w:t>
      </w:r>
      <w:bookmarkStart w:name="_Hlk204174247" w:id="0"/>
      <w:r w:rsidRPr="006C1D19">
        <w:rPr>
          <w:rFonts w:ascii="Verdana" w:hAnsi="Verdana"/>
          <w:sz w:val="18"/>
          <w:szCs w:val="18"/>
        </w:rPr>
        <w:t xml:space="preserve">De rapportage geeft een </w:t>
      </w:r>
      <w:r w:rsidRPr="006C1D19" w:rsidR="005E18B2">
        <w:rPr>
          <w:rFonts w:ascii="Verdana" w:hAnsi="Verdana"/>
          <w:sz w:val="18"/>
          <w:szCs w:val="18"/>
        </w:rPr>
        <w:t xml:space="preserve">gedetailleerd </w:t>
      </w:r>
      <w:r w:rsidRPr="006C1D19">
        <w:rPr>
          <w:rFonts w:ascii="Verdana" w:hAnsi="Verdana"/>
          <w:sz w:val="18"/>
          <w:szCs w:val="18"/>
        </w:rPr>
        <w:t xml:space="preserve">overzicht van </w:t>
      </w:r>
      <w:r w:rsidRPr="006C1D19" w:rsidR="00E96FE2">
        <w:rPr>
          <w:rFonts w:ascii="Verdana" w:hAnsi="Verdana"/>
          <w:sz w:val="18"/>
          <w:szCs w:val="18"/>
        </w:rPr>
        <w:t>de</w:t>
      </w:r>
      <w:r w:rsidR="00DF382C">
        <w:rPr>
          <w:rFonts w:ascii="Verdana" w:hAnsi="Verdana"/>
          <w:sz w:val="18"/>
          <w:szCs w:val="18"/>
        </w:rPr>
        <w:t xml:space="preserve"> grote</w:t>
      </w:r>
      <w:r w:rsidRPr="006C1D19" w:rsidR="00E96FE2">
        <w:rPr>
          <w:rFonts w:ascii="Verdana" w:hAnsi="Verdana"/>
          <w:sz w:val="18"/>
          <w:szCs w:val="18"/>
        </w:rPr>
        <w:t xml:space="preserve"> </w:t>
      </w:r>
      <w:r w:rsidRPr="006C1D19">
        <w:rPr>
          <w:rFonts w:ascii="Verdana" w:hAnsi="Verdana"/>
          <w:sz w:val="18"/>
          <w:szCs w:val="18"/>
        </w:rPr>
        <w:t>ICT-activiteiten</w:t>
      </w:r>
      <w:r w:rsidRPr="006C1D19" w:rsidR="00476126">
        <w:rPr>
          <w:rFonts w:ascii="Verdana" w:hAnsi="Verdana"/>
          <w:sz w:val="18"/>
          <w:szCs w:val="18"/>
        </w:rPr>
        <w:t xml:space="preserve"> </w:t>
      </w:r>
      <w:r w:rsidRPr="006C1D19">
        <w:rPr>
          <w:rFonts w:ascii="Verdana" w:hAnsi="Verdana"/>
          <w:sz w:val="18"/>
          <w:szCs w:val="18"/>
        </w:rPr>
        <w:t>met een ICT-component van meer dan € 5 miljoen</w:t>
      </w:r>
      <w:r w:rsidRPr="006C1D19" w:rsidR="00E96FE2">
        <w:rPr>
          <w:rFonts w:ascii="Verdana" w:hAnsi="Verdana"/>
          <w:sz w:val="18"/>
          <w:szCs w:val="18"/>
        </w:rPr>
        <w:t xml:space="preserve"> die gepubliceerd zijn op de </w:t>
      </w:r>
      <w:hyperlink w:history="1" r:id="rId7">
        <w:r w:rsidRPr="006C1D19" w:rsidR="00E96FE2">
          <w:rPr>
            <w:rStyle w:val="Hyperlink"/>
            <w:rFonts w:ascii="Verdana" w:hAnsi="Verdana"/>
            <w:sz w:val="18"/>
            <w:szCs w:val="18"/>
          </w:rPr>
          <w:t>Rijks ICT-dashboard</w:t>
        </w:r>
      </w:hyperlink>
      <w:r w:rsidRPr="006C1D19">
        <w:rPr>
          <w:rFonts w:ascii="Verdana" w:hAnsi="Verdana"/>
          <w:sz w:val="18"/>
          <w:szCs w:val="18"/>
        </w:rPr>
        <w:t xml:space="preserve">. </w:t>
      </w:r>
      <w:r w:rsidRPr="006C1D19" w:rsidR="00E96FE2">
        <w:rPr>
          <w:rFonts w:ascii="Verdana" w:hAnsi="Verdana"/>
          <w:sz w:val="18"/>
          <w:szCs w:val="18"/>
        </w:rPr>
        <w:t xml:space="preserve">Het </w:t>
      </w:r>
      <w:r w:rsidRPr="006C1D19" w:rsidR="00113C18">
        <w:rPr>
          <w:rFonts w:ascii="Verdana" w:hAnsi="Verdana"/>
          <w:sz w:val="18"/>
          <w:szCs w:val="18"/>
        </w:rPr>
        <w:t>Rijksbrede</w:t>
      </w:r>
      <w:r w:rsidRPr="006C1D19" w:rsidR="00E96FE2">
        <w:rPr>
          <w:rFonts w:ascii="Verdana" w:hAnsi="Verdana"/>
          <w:sz w:val="18"/>
          <w:szCs w:val="18"/>
        </w:rPr>
        <w:t xml:space="preserve"> beeld en kengetallen daarbij heeft u in </w:t>
      </w:r>
      <w:r w:rsidRPr="006C1D19" w:rsidR="004C3A40">
        <w:rPr>
          <w:rFonts w:ascii="Verdana" w:hAnsi="Verdana"/>
          <w:sz w:val="18"/>
          <w:szCs w:val="18"/>
        </w:rPr>
        <w:t>de Jaarrapportage Bedrijfsvoering Rijk 202</w:t>
      </w:r>
      <w:r w:rsidRPr="006C1D19" w:rsidR="00125A15">
        <w:rPr>
          <w:rFonts w:ascii="Verdana" w:hAnsi="Verdana"/>
          <w:sz w:val="18"/>
          <w:szCs w:val="18"/>
        </w:rPr>
        <w:t>5 ontvangen</w:t>
      </w:r>
      <w:r w:rsidRPr="006C1D19" w:rsidR="004C3A40">
        <w:rPr>
          <w:rFonts w:ascii="Verdana" w:hAnsi="Verdana"/>
          <w:sz w:val="18"/>
          <w:szCs w:val="18"/>
        </w:rPr>
        <w:t xml:space="preserve">. Deze rapportage is </w:t>
      </w:r>
      <w:r w:rsidR="000B093E">
        <w:rPr>
          <w:rFonts w:ascii="Verdana" w:hAnsi="Verdana"/>
          <w:sz w:val="18"/>
          <w:szCs w:val="18"/>
        </w:rPr>
        <w:t xml:space="preserve">daar </w:t>
      </w:r>
      <w:r w:rsidRPr="006C1D19" w:rsidR="004C3A40">
        <w:rPr>
          <w:rFonts w:ascii="Verdana" w:hAnsi="Verdana"/>
          <w:sz w:val="18"/>
          <w:szCs w:val="18"/>
        </w:rPr>
        <w:t>een uitbreiding op.</w:t>
      </w:r>
    </w:p>
    <w:p w:rsidRPr="006C1D19" w:rsidR="00E96FE2" w:rsidP="00B8366F" w14:paraId="4B81655C" w14:textId="0C39B407">
      <w:pPr>
        <w:spacing w:line="360" w:lineRule="auto"/>
        <w:rPr>
          <w:rFonts w:ascii="Verdana" w:hAnsi="Verdana"/>
          <w:sz w:val="18"/>
          <w:szCs w:val="18"/>
        </w:rPr>
      </w:pPr>
      <w:r w:rsidRPr="006C1D19">
        <w:rPr>
          <w:rFonts w:ascii="Verdana" w:hAnsi="Verdana"/>
          <w:sz w:val="18"/>
          <w:szCs w:val="18"/>
        </w:rPr>
        <w:t xml:space="preserve">Per grote ICT-activiteit worden het doel, de status in 2025, de verwachte doorlooptijd, de geschatte kosten en de uitgaven weergegeven. Daarnaast licht de rapportage enkele kengetallen toe, zoals de verhouding tussen vernieuwing en beheer en onderhoud, de kostenschatting en de ontwikkelwijze. </w:t>
      </w:r>
      <w:r w:rsidRPr="006C1D19" w:rsidR="00671D16">
        <w:rPr>
          <w:rFonts w:ascii="Verdana" w:hAnsi="Verdana"/>
          <w:sz w:val="18"/>
          <w:szCs w:val="18"/>
        </w:rPr>
        <w:t xml:space="preserve">Er waren in 2025 in totaal 193 grote ICT-activiteiten actief, waarvan er 19 zijn afgerond. Eén grote ICT-activiteit is geannuleerd, mede op advies van de </w:t>
      </w:r>
      <w:r w:rsidR="00372306">
        <w:rPr>
          <w:rFonts w:ascii="Verdana" w:hAnsi="Verdana"/>
          <w:sz w:val="18"/>
          <w:szCs w:val="18"/>
        </w:rPr>
        <w:t xml:space="preserve">departementale </w:t>
      </w:r>
      <w:r w:rsidRPr="006C1D19" w:rsidR="00671D16">
        <w:rPr>
          <w:rFonts w:ascii="Verdana" w:hAnsi="Verdana"/>
          <w:sz w:val="18"/>
          <w:szCs w:val="18"/>
        </w:rPr>
        <w:t>CIO in het CIO-oordeel.</w:t>
      </w:r>
    </w:p>
    <w:bookmarkEnd w:id="0"/>
    <w:p w:rsidRPr="006C1D19" w:rsidR="003E4AB4" w:rsidP="00B8366F" w14:paraId="0C4C3E21" w14:textId="6EB2FDD0">
      <w:pPr>
        <w:spacing w:line="360" w:lineRule="auto"/>
        <w:rPr>
          <w:rFonts w:ascii="Verdana" w:hAnsi="Verdana"/>
          <w:sz w:val="18"/>
          <w:szCs w:val="18"/>
        </w:rPr>
      </w:pPr>
      <w:r w:rsidRPr="002F52DE">
        <w:rPr>
          <w:rFonts w:ascii="Verdana" w:hAnsi="Verdana"/>
          <w:sz w:val="18"/>
          <w:szCs w:val="18"/>
        </w:rPr>
        <w:t>Uit de rapportage blijkt dat grote ICT-activiteiten</w:t>
      </w:r>
      <w:r w:rsidR="005A6FDB">
        <w:rPr>
          <w:rFonts w:ascii="Verdana" w:hAnsi="Verdana"/>
          <w:sz w:val="18"/>
          <w:szCs w:val="18"/>
        </w:rPr>
        <w:t xml:space="preserve"> regelmatig</w:t>
      </w:r>
      <w:r w:rsidRPr="002F52DE">
        <w:rPr>
          <w:rFonts w:ascii="Verdana" w:hAnsi="Verdana"/>
          <w:sz w:val="18"/>
          <w:szCs w:val="18"/>
        </w:rPr>
        <w:t xml:space="preserve"> uitlopen in tijd en budget</w:t>
      </w:r>
      <w:r>
        <w:rPr>
          <w:rFonts w:ascii="Verdana" w:hAnsi="Verdana"/>
          <w:sz w:val="18"/>
          <w:szCs w:val="18"/>
        </w:rPr>
        <w:t xml:space="preserve">. </w:t>
      </w:r>
      <w:bookmarkStart w:name="_Hlk236051431" w:id="1"/>
      <w:r>
        <w:rPr>
          <w:rFonts w:ascii="Verdana" w:hAnsi="Verdana"/>
          <w:sz w:val="18"/>
          <w:szCs w:val="18"/>
        </w:rPr>
        <w:t xml:space="preserve">In 2025 zijn </w:t>
      </w:r>
      <w:r w:rsidR="005A6FDB">
        <w:rPr>
          <w:rFonts w:ascii="Verdana" w:hAnsi="Verdana"/>
          <w:sz w:val="18"/>
          <w:szCs w:val="18"/>
        </w:rPr>
        <w:t xml:space="preserve">met name </w:t>
      </w:r>
      <w:r>
        <w:rPr>
          <w:rFonts w:ascii="Verdana" w:hAnsi="Verdana"/>
          <w:sz w:val="18"/>
          <w:szCs w:val="18"/>
        </w:rPr>
        <w:t xml:space="preserve">de geschatte kosten </w:t>
      </w:r>
      <w:r w:rsidR="005A6FDB">
        <w:rPr>
          <w:rFonts w:ascii="Verdana" w:hAnsi="Verdana"/>
          <w:sz w:val="18"/>
          <w:szCs w:val="18"/>
        </w:rPr>
        <w:t>gestegen</w:t>
      </w:r>
      <w:r>
        <w:rPr>
          <w:rFonts w:ascii="Verdana" w:hAnsi="Verdana"/>
          <w:sz w:val="18"/>
          <w:szCs w:val="18"/>
        </w:rPr>
        <w:t xml:space="preserve">. </w:t>
      </w:r>
      <w:bookmarkEnd w:id="1"/>
      <w:r w:rsidRPr="00B271A0">
        <w:rPr>
          <w:rFonts w:ascii="Verdana" w:hAnsi="Verdana"/>
          <w:sz w:val="18"/>
          <w:szCs w:val="18"/>
        </w:rPr>
        <w:t xml:space="preserve">Hoewel tegenvallers bij </w:t>
      </w:r>
      <w:r w:rsidR="005A6FDB">
        <w:rPr>
          <w:rFonts w:ascii="Verdana" w:hAnsi="Verdana"/>
          <w:sz w:val="18"/>
          <w:szCs w:val="18"/>
        </w:rPr>
        <w:t xml:space="preserve">dergelijke </w:t>
      </w:r>
      <w:r w:rsidRPr="00B271A0">
        <w:rPr>
          <w:rFonts w:ascii="Verdana" w:hAnsi="Verdana"/>
          <w:sz w:val="18"/>
          <w:szCs w:val="18"/>
        </w:rPr>
        <w:t xml:space="preserve">activiteiten niet altijd te voorkomen zijn, </w:t>
      </w:r>
      <w:bookmarkStart w:name="_Hlk236052031" w:id="2"/>
      <w:r w:rsidR="005A6FDB">
        <w:rPr>
          <w:rFonts w:ascii="Verdana" w:hAnsi="Verdana"/>
          <w:sz w:val="18"/>
          <w:szCs w:val="18"/>
        </w:rPr>
        <w:t xml:space="preserve">blijkt dat de </w:t>
      </w:r>
      <w:r>
        <w:rPr>
          <w:rFonts w:ascii="Verdana" w:hAnsi="Verdana"/>
          <w:sz w:val="18"/>
          <w:szCs w:val="18"/>
        </w:rPr>
        <w:t>uitloop d</w:t>
      </w:r>
      <w:r>
        <w:rPr>
          <w:rFonts w:ascii="Verdana" w:hAnsi="Verdana"/>
          <w:sz w:val="18"/>
          <w:szCs w:val="18"/>
        </w:rPr>
        <w:t>ie</w:t>
      </w:r>
      <w:r w:rsidRPr="00B271A0">
        <w:rPr>
          <w:rFonts w:ascii="Verdana" w:hAnsi="Verdana"/>
          <w:sz w:val="18"/>
          <w:szCs w:val="18"/>
        </w:rPr>
        <w:t xml:space="preserve"> </w:t>
      </w:r>
      <w:bookmarkEnd w:id="2"/>
      <w:r w:rsidRPr="00B271A0">
        <w:rPr>
          <w:rFonts w:ascii="Verdana" w:hAnsi="Verdana"/>
          <w:sz w:val="18"/>
          <w:szCs w:val="18"/>
        </w:rPr>
        <w:t>binnen de eigen beïnvloedingssfeer</w:t>
      </w:r>
      <w:r>
        <w:rPr>
          <w:rFonts w:ascii="Verdana" w:hAnsi="Verdana"/>
          <w:sz w:val="18"/>
          <w:szCs w:val="18"/>
        </w:rPr>
        <w:t xml:space="preserve"> van de departementen</w:t>
      </w:r>
      <w:r w:rsidRPr="00B271A0">
        <w:rPr>
          <w:rFonts w:ascii="Verdana" w:hAnsi="Verdana"/>
          <w:sz w:val="18"/>
          <w:szCs w:val="18"/>
        </w:rPr>
        <w:t xml:space="preserve"> lig</w:t>
      </w:r>
      <w:r>
        <w:rPr>
          <w:rFonts w:ascii="Verdana" w:hAnsi="Verdana"/>
          <w:sz w:val="18"/>
          <w:szCs w:val="18"/>
        </w:rPr>
        <w:t>t</w:t>
      </w:r>
      <w:r w:rsidRPr="00B271A0">
        <w:rPr>
          <w:rFonts w:ascii="Verdana" w:hAnsi="Verdana"/>
          <w:sz w:val="18"/>
          <w:szCs w:val="18"/>
        </w:rPr>
        <w:t xml:space="preserve"> </w:t>
      </w:r>
      <w:r w:rsidR="005A6FDB">
        <w:rPr>
          <w:rFonts w:ascii="Verdana" w:hAnsi="Verdana"/>
          <w:sz w:val="18"/>
          <w:szCs w:val="18"/>
        </w:rPr>
        <w:t xml:space="preserve">niet altijd voldoende </w:t>
      </w:r>
      <w:r w:rsidRPr="00B271A0">
        <w:rPr>
          <w:rFonts w:ascii="Verdana" w:hAnsi="Verdana"/>
          <w:sz w:val="18"/>
          <w:szCs w:val="18"/>
        </w:rPr>
        <w:t>word</w:t>
      </w:r>
      <w:r w:rsidR="005A6FDB">
        <w:rPr>
          <w:rFonts w:ascii="Verdana" w:hAnsi="Verdana"/>
          <w:sz w:val="18"/>
          <w:szCs w:val="18"/>
        </w:rPr>
        <w:t>t</w:t>
      </w:r>
      <w:r w:rsidRPr="00B271A0">
        <w:rPr>
          <w:rFonts w:ascii="Verdana" w:hAnsi="Verdana"/>
          <w:sz w:val="18"/>
          <w:szCs w:val="18"/>
        </w:rPr>
        <w:t xml:space="preserve"> beheerst</w:t>
      </w:r>
      <w:r w:rsidRPr="002F52DE">
        <w:rPr>
          <w:rFonts w:ascii="Verdana" w:hAnsi="Verdana"/>
          <w:sz w:val="18"/>
          <w:szCs w:val="18"/>
        </w:rPr>
        <w:t>.</w:t>
      </w:r>
      <w:r>
        <w:rPr>
          <w:rFonts w:ascii="Verdana" w:hAnsi="Verdana"/>
          <w:sz w:val="18"/>
          <w:szCs w:val="18"/>
        </w:rPr>
        <w:t xml:space="preserve"> </w:t>
      </w:r>
      <w:r w:rsidRPr="002F52DE" w:rsidR="005A6FDB">
        <w:rPr>
          <w:rFonts w:ascii="Verdana" w:hAnsi="Verdana"/>
          <w:sz w:val="18"/>
          <w:szCs w:val="18"/>
        </w:rPr>
        <w:t xml:space="preserve">Ik vind het belangrijk dat grote ICT-activiteiten goed en slagvaardig </w:t>
      </w:r>
      <w:r w:rsidR="005A6FDB">
        <w:rPr>
          <w:rFonts w:ascii="Verdana" w:hAnsi="Verdana"/>
          <w:sz w:val="18"/>
          <w:szCs w:val="18"/>
        </w:rPr>
        <w:t>worden uitgevoerd</w:t>
      </w:r>
      <w:r w:rsidRPr="002F52DE" w:rsidR="005A6FDB">
        <w:rPr>
          <w:rFonts w:ascii="Verdana" w:hAnsi="Verdana"/>
          <w:sz w:val="18"/>
          <w:szCs w:val="18"/>
        </w:rPr>
        <w:t>.</w:t>
      </w:r>
      <w:r w:rsidR="005A6FDB">
        <w:rPr>
          <w:rFonts w:ascii="Verdana" w:hAnsi="Verdana"/>
          <w:sz w:val="18"/>
          <w:szCs w:val="18"/>
        </w:rPr>
        <w:t xml:space="preserve"> </w:t>
      </w:r>
      <w:r w:rsidRPr="002F52DE">
        <w:rPr>
          <w:rFonts w:ascii="Verdana" w:hAnsi="Verdana"/>
          <w:sz w:val="18"/>
          <w:szCs w:val="18"/>
        </w:rPr>
        <w:t xml:space="preserve">Vanuit mijn coördinerende rol werk ik </w:t>
      </w:r>
      <w:r w:rsidR="005A6FDB">
        <w:rPr>
          <w:rFonts w:ascii="Verdana" w:hAnsi="Verdana"/>
          <w:sz w:val="18"/>
          <w:szCs w:val="18"/>
        </w:rPr>
        <w:t xml:space="preserve">daarom </w:t>
      </w:r>
      <w:r w:rsidRPr="002F52DE">
        <w:rPr>
          <w:rFonts w:ascii="Verdana" w:hAnsi="Verdana"/>
          <w:sz w:val="18"/>
          <w:szCs w:val="18"/>
        </w:rPr>
        <w:t>samen met de departementen om dit te verbeteren.</w:t>
      </w:r>
      <w:r>
        <w:rPr>
          <w:rFonts w:ascii="Verdana" w:hAnsi="Verdana"/>
          <w:sz w:val="18"/>
          <w:szCs w:val="18"/>
        </w:rPr>
        <w:t xml:space="preserve"> </w:t>
      </w:r>
      <w:r w:rsidR="00632C19">
        <w:rPr>
          <w:rFonts w:ascii="Verdana" w:hAnsi="Verdana"/>
          <w:sz w:val="18"/>
          <w:szCs w:val="18"/>
        </w:rPr>
        <w:t>Afgelopen</w:t>
      </w:r>
      <w:r w:rsidR="005A6FDB">
        <w:rPr>
          <w:rFonts w:ascii="Verdana" w:hAnsi="Verdana"/>
          <w:sz w:val="18"/>
          <w:szCs w:val="18"/>
        </w:rPr>
        <w:t xml:space="preserve"> december </w:t>
      </w:r>
      <w:r w:rsidR="00632C19">
        <w:rPr>
          <w:rFonts w:ascii="Verdana" w:hAnsi="Verdana"/>
          <w:sz w:val="18"/>
          <w:szCs w:val="18"/>
        </w:rPr>
        <w:t>heeft mijn voorganger</w:t>
      </w:r>
      <w:r w:rsidR="005A6FDB">
        <w:rPr>
          <w:rFonts w:ascii="Verdana" w:hAnsi="Verdana"/>
          <w:sz w:val="18"/>
          <w:szCs w:val="18"/>
        </w:rPr>
        <w:t xml:space="preserve"> </w:t>
      </w:r>
      <w:r w:rsidRPr="005A6FDB" w:rsidR="005A6FDB">
        <w:rPr>
          <w:rFonts w:ascii="Verdana" w:hAnsi="Verdana"/>
          <w:sz w:val="18"/>
          <w:szCs w:val="18"/>
        </w:rPr>
        <w:t>aangekondigd</w:t>
      </w:r>
      <w:r>
        <w:rPr>
          <w:rStyle w:val="FootnoteReference"/>
        </w:rPr>
        <w:footnoteReference w:id="2"/>
      </w:r>
      <w:r w:rsidRPr="005A6FDB" w:rsidR="005A6FDB">
        <w:rPr>
          <w:rFonts w:ascii="Verdana" w:hAnsi="Verdana"/>
          <w:sz w:val="18"/>
          <w:szCs w:val="18"/>
        </w:rPr>
        <w:t xml:space="preserve"> de afspraken over de toetsing</w:t>
      </w:r>
      <w:r w:rsidR="00632C19">
        <w:rPr>
          <w:rFonts w:ascii="Verdana" w:hAnsi="Verdana"/>
          <w:sz w:val="18"/>
          <w:szCs w:val="18"/>
        </w:rPr>
        <w:t xml:space="preserve"> door departementale </w:t>
      </w:r>
      <w:r w:rsidR="00632C19">
        <w:rPr>
          <w:rFonts w:ascii="Verdana" w:hAnsi="Verdana"/>
          <w:sz w:val="18"/>
          <w:szCs w:val="18"/>
        </w:rPr>
        <w:t>CIO’s</w:t>
      </w:r>
      <w:r w:rsidR="00632C19">
        <w:rPr>
          <w:rFonts w:ascii="Verdana" w:hAnsi="Verdana"/>
          <w:sz w:val="18"/>
          <w:szCs w:val="18"/>
        </w:rPr>
        <w:t xml:space="preserve"> aan te gaan scherpen. </w:t>
      </w:r>
      <w:r w:rsidRPr="005A6FDB" w:rsidR="005A6FDB">
        <w:rPr>
          <w:rFonts w:ascii="Verdana" w:hAnsi="Verdana"/>
          <w:sz w:val="18"/>
          <w:szCs w:val="18"/>
        </w:rPr>
        <w:t xml:space="preserve">Dit proces is </w:t>
      </w:r>
      <w:r w:rsidR="00632C19">
        <w:rPr>
          <w:rFonts w:ascii="Verdana" w:hAnsi="Verdana"/>
          <w:sz w:val="18"/>
          <w:szCs w:val="18"/>
        </w:rPr>
        <w:t>inmiddels</w:t>
      </w:r>
      <w:r w:rsidRPr="005A6FDB" w:rsidR="005A6FDB">
        <w:rPr>
          <w:rFonts w:ascii="Verdana" w:hAnsi="Verdana"/>
          <w:sz w:val="18"/>
          <w:szCs w:val="18"/>
        </w:rPr>
        <w:t xml:space="preserve"> in gang gezet en </w:t>
      </w:r>
      <w:r w:rsidR="00632C19">
        <w:rPr>
          <w:rFonts w:ascii="Verdana" w:hAnsi="Verdana"/>
          <w:sz w:val="18"/>
          <w:szCs w:val="18"/>
        </w:rPr>
        <w:t xml:space="preserve">op het moment werk ik samen met de </w:t>
      </w:r>
      <w:r w:rsidR="00632C19">
        <w:rPr>
          <w:rFonts w:ascii="Verdana" w:hAnsi="Verdana"/>
          <w:sz w:val="18"/>
          <w:szCs w:val="18"/>
        </w:rPr>
        <w:t>CIO’s</w:t>
      </w:r>
      <w:r w:rsidR="00632C19">
        <w:rPr>
          <w:rFonts w:ascii="Verdana" w:hAnsi="Verdana"/>
          <w:sz w:val="18"/>
          <w:szCs w:val="18"/>
        </w:rPr>
        <w:t xml:space="preserve"> aan </w:t>
      </w:r>
      <w:r w:rsidRPr="005A6FDB" w:rsidR="005A6FDB">
        <w:rPr>
          <w:rFonts w:ascii="Verdana" w:hAnsi="Verdana"/>
          <w:sz w:val="18"/>
          <w:szCs w:val="18"/>
        </w:rPr>
        <w:t xml:space="preserve">een herziening van de </w:t>
      </w:r>
      <w:r w:rsidRPr="005A6FDB" w:rsidR="005A6FDB">
        <w:rPr>
          <w:rFonts w:ascii="Verdana" w:hAnsi="Verdana"/>
          <w:sz w:val="18"/>
          <w:szCs w:val="18"/>
        </w:rPr>
        <w:t>toetsingsprocedure. Ik verwacht uw Kamer in het eerste kwartaal van 2027 verder te kunnen informeren</w:t>
      </w:r>
      <w:r w:rsidR="00632C19">
        <w:rPr>
          <w:rFonts w:ascii="Verdana" w:hAnsi="Verdana"/>
          <w:sz w:val="18"/>
          <w:szCs w:val="18"/>
        </w:rPr>
        <w:t xml:space="preserve"> over de nieuwe werkwijze</w:t>
      </w:r>
      <w:r w:rsidRPr="002F52DE">
        <w:rPr>
          <w:rFonts w:ascii="Verdana" w:hAnsi="Verdana"/>
          <w:sz w:val="18"/>
          <w:szCs w:val="18"/>
        </w:rPr>
        <w:t>.</w:t>
      </w:r>
    </w:p>
    <w:p w:rsidRPr="006C1D19" w:rsidR="00BE7659" w:rsidP="00B8366F" w14:paraId="55D3BE87" w14:textId="3A3630B6">
      <w:pPr>
        <w:spacing w:line="360" w:lineRule="auto"/>
        <w:rPr>
          <w:rFonts w:ascii="Verdana" w:hAnsi="Verdana"/>
          <w:sz w:val="18"/>
          <w:szCs w:val="18"/>
        </w:rPr>
      </w:pPr>
      <w:r>
        <w:rPr>
          <w:rFonts w:ascii="Verdana" w:hAnsi="Verdana"/>
          <w:sz w:val="18"/>
          <w:szCs w:val="18"/>
        </w:rPr>
        <w:br/>
      </w:r>
      <w:r w:rsidRPr="006C1D19" w:rsidR="0081071B">
        <w:rPr>
          <w:rFonts w:ascii="Verdana" w:hAnsi="Verdana"/>
          <w:sz w:val="18"/>
          <w:szCs w:val="18"/>
        </w:rPr>
        <w:t xml:space="preserve">De staatssecretaris </w:t>
      </w:r>
      <w:r w:rsidR="003E4AB4">
        <w:rPr>
          <w:rFonts w:ascii="Verdana" w:hAnsi="Verdana"/>
          <w:sz w:val="18"/>
          <w:szCs w:val="18"/>
        </w:rPr>
        <w:t>van Binnenlandse Zaken en Koninkrijksrelaties,</w:t>
      </w:r>
    </w:p>
    <w:p w:rsidRPr="006C1D19" w:rsidR="00C278D6" w:rsidP="00B8366F" w14:paraId="37411A22" w14:textId="77777777">
      <w:pPr>
        <w:spacing w:line="360" w:lineRule="auto"/>
        <w:rPr>
          <w:rFonts w:ascii="Verdana" w:hAnsi="Verdana"/>
          <w:sz w:val="18"/>
          <w:szCs w:val="18"/>
        </w:rPr>
      </w:pPr>
    </w:p>
    <w:p w:rsidRPr="006C1D19" w:rsidR="00C278D6" w:rsidP="00B8366F" w14:paraId="57946311" w14:textId="77777777">
      <w:pPr>
        <w:spacing w:line="360" w:lineRule="auto"/>
        <w:jc w:val="right"/>
        <w:rPr>
          <w:rFonts w:ascii="Verdana" w:hAnsi="Verdana"/>
          <w:sz w:val="18"/>
          <w:szCs w:val="18"/>
        </w:rPr>
      </w:pPr>
    </w:p>
    <w:p w:rsidRPr="006C1D19" w:rsidR="00BE7659" w:rsidP="00B8366F" w14:paraId="5D0AA077" w14:textId="7459FE3B">
      <w:pPr>
        <w:spacing w:line="360" w:lineRule="auto"/>
        <w:rPr>
          <w:rFonts w:ascii="Verdana" w:hAnsi="Verdana"/>
          <w:sz w:val="18"/>
          <w:szCs w:val="18"/>
        </w:rPr>
      </w:pPr>
      <w:r w:rsidRPr="006C1D19">
        <w:rPr>
          <w:rFonts w:ascii="Verdana" w:hAnsi="Verdana"/>
          <w:sz w:val="18"/>
          <w:szCs w:val="18"/>
        </w:rPr>
        <w:t>Eric van der Burg</w:t>
      </w:r>
    </w:p>
    <w:sectPr>
      <w:headerReference w:type="default" r:id="rId8"/>
      <w:footerReference w:type="default" r:id="rId9"/>
      <w:headerReference w:type="first" r:id="rId10"/>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7659" w14:paraId="7AD594A6" w14:textId="7777777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910B9" w14:paraId="31B8A237" w14:textId="77777777">
      <w:pPr>
        <w:spacing w:line="240" w:lineRule="auto"/>
      </w:pPr>
      <w:r>
        <w:separator/>
      </w:r>
    </w:p>
  </w:footnote>
  <w:footnote w:type="continuationSeparator" w:id="1">
    <w:p w:rsidR="000910B9" w14:paraId="47BD3A65" w14:textId="77777777">
      <w:pPr>
        <w:spacing w:line="240" w:lineRule="auto"/>
      </w:pPr>
      <w:r>
        <w:continuationSeparator/>
      </w:r>
    </w:p>
  </w:footnote>
  <w:footnote w:id="2">
    <w:p w:rsidR="0095216F" w:rsidP="0095216F" w14:paraId="0C8911AB" w14:textId="77777777">
      <w:pPr>
        <w:pStyle w:val="FootnoteText"/>
      </w:pPr>
      <w:r>
        <w:rPr>
          <w:rStyle w:val="FootnoteReference"/>
        </w:rPr>
        <w:footnoteRef/>
      </w:r>
      <w:r>
        <w:t xml:space="preserve"> </w:t>
      </w:r>
      <w:hyperlink r:id="rId1" w:history="1">
        <w:r w:rsidRPr="004D44A4">
          <w:rPr>
            <w:rStyle w:val="Hyperlink"/>
            <w:sz w:val="16"/>
            <w:szCs w:val="16"/>
          </w:rPr>
          <w:t>Verzamelbrief digitalisering december 2025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7659" w14:paraId="370809D5"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BE7659" w:rsidRPr="0051220B" w14:textId="77777777">
                          <w:pPr>
                            <w:pStyle w:val="Referentiegegevensbold"/>
                            <w:rPr>
                              <w:rFonts w:ascii="Verdana" w:hAnsi="Verdana"/>
                            </w:rPr>
                          </w:pPr>
                          <w:r w:rsidRPr="0051220B">
                            <w:rPr>
                              <w:rFonts w:ascii="Verdana" w:hAnsi="Verdana"/>
                            </w:rPr>
                            <w:t>DG Digitalisering &amp; Overheidsorganisatie</w:t>
                          </w:r>
                        </w:p>
                        <w:p w:rsidR="00BE7659" w:rsidRPr="0051220B" w14:textId="386C9D0A">
                          <w:pPr>
                            <w:pStyle w:val="Referentiegegevens"/>
                            <w:rPr>
                              <w:rFonts w:ascii="Verdana" w:hAnsi="Verdana"/>
                            </w:rPr>
                          </w:pPr>
                          <w:r w:rsidRPr="0051220B">
                            <w:rPr>
                              <w:rFonts w:ascii="Verdana" w:hAnsi="Verdana"/>
                            </w:rPr>
                            <w:t>CIO Rijk</w:t>
                          </w:r>
                          <w:r w:rsidR="0088383C">
                            <w:rPr>
                              <w:rFonts w:ascii="Verdana" w:hAnsi="Verdana"/>
                            </w:rPr>
                            <w:t xml:space="preserve"> en Digitaliseringsbeleid</w:t>
                          </w:r>
                        </w:p>
                        <w:p w:rsidR="00BE7659" w:rsidRPr="00EF3A81" w14:textId="77777777">
                          <w:pPr>
                            <w:pStyle w:val="WitregelW1"/>
                            <w:rPr>
                              <w:rFonts w:ascii="Verdana" w:hAnsi="Verdana"/>
                            </w:rPr>
                          </w:pPr>
                        </w:p>
                        <w:p w:rsidR="00BE7659" w14:textId="77777777">
                          <w:pPr>
                            <w:pStyle w:val="Referentiegegevensbold"/>
                            <w:rPr>
                              <w:rFonts w:ascii="Verdana" w:hAnsi="Verdana"/>
                            </w:rPr>
                          </w:pPr>
                          <w:r w:rsidRPr="00EF3A81">
                            <w:rPr>
                              <w:rFonts w:ascii="Verdana" w:hAnsi="Verdana"/>
                            </w:rPr>
                            <w:t>Onze referentie</w:t>
                          </w:r>
                        </w:p>
                        <w:p w:rsidR="00220BDC" w:rsidRPr="00220BDC" w:rsidP="00220BDC" w14:textId="268F67B1">
                          <w:pPr>
                            <w:rPr>
                              <w:sz w:val="13"/>
                              <w:szCs w:val="13"/>
                            </w:rPr>
                          </w:pPr>
                          <w:r w:rsidRPr="00220BDC">
                            <w:rPr>
                              <w:sz w:val="13"/>
                              <w:szCs w:val="13"/>
                            </w:rPr>
                            <w:t>2026-0000378857</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style="width:100.6pt;height:630.7pt;margin-top:154.75pt;margin-left:466.25pt;mso-position-horizontal-relative:page;mso-position-vertical-relative:page;mso-wrap-distance-bottom:0;mso-wrap-distance-left:0;mso-wrap-distance-right:0;mso-wrap-distance-top:0;mso-wrap-style:square;position:absolute;v-text-anchor:top;visibility:visible;z-index:251659264" filled="f" stroked="f">
              <v:textbox inset="0,0,0,0">
                <w:txbxContent>
                  <w:p w:rsidR="00BE7659" w:rsidRPr="0051220B" w14:paraId="333750C3" w14:textId="77777777">
                    <w:pPr>
                      <w:pStyle w:val="Referentiegegevensbold"/>
                      <w:rPr>
                        <w:rFonts w:ascii="Verdana" w:hAnsi="Verdana"/>
                      </w:rPr>
                    </w:pPr>
                    <w:r w:rsidRPr="0051220B">
                      <w:rPr>
                        <w:rFonts w:ascii="Verdana" w:hAnsi="Verdana"/>
                      </w:rPr>
                      <w:t>DG Digitalisering &amp; Overheidsorganisatie</w:t>
                    </w:r>
                  </w:p>
                  <w:p w:rsidR="00BE7659" w:rsidRPr="0051220B" w14:paraId="6C221989" w14:textId="386C9D0A">
                    <w:pPr>
                      <w:pStyle w:val="Referentiegegevens"/>
                      <w:rPr>
                        <w:rFonts w:ascii="Verdana" w:hAnsi="Verdana"/>
                      </w:rPr>
                    </w:pPr>
                    <w:r w:rsidRPr="0051220B">
                      <w:rPr>
                        <w:rFonts w:ascii="Verdana" w:hAnsi="Verdana"/>
                      </w:rPr>
                      <w:t>CIO Rijk</w:t>
                    </w:r>
                    <w:r w:rsidR="0088383C">
                      <w:rPr>
                        <w:rFonts w:ascii="Verdana" w:hAnsi="Verdana"/>
                      </w:rPr>
                      <w:t xml:space="preserve"> en Digitaliseringsbeleid</w:t>
                    </w:r>
                  </w:p>
                  <w:p w:rsidR="00BE7659" w:rsidRPr="00EF3A81" w14:paraId="733A8EA8" w14:textId="77777777">
                    <w:pPr>
                      <w:pStyle w:val="WitregelW1"/>
                      <w:rPr>
                        <w:rFonts w:ascii="Verdana" w:hAnsi="Verdana"/>
                      </w:rPr>
                    </w:pPr>
                  </w:p>
                  <w:p w:rsidR="00BE7659" w14:paraId="287FC6D5" w14:textId="77777777">
                    <w:pPr>
                      <w:pStyle w:val="Referentiegegevensbold"/>
                      <w:rPr>
                        <w:rFonts w:ascii="Verdana" w:hAnsi="Verdana"/>
                      </w:rPr>
                    </w:pPr>
                    <w:r w:rsidRPr="00EF3A81">
                      <w:rPr>
                        <w:rFonts w:ascii="Verdana" w:hAnsi="Verdana"/>
                      </w:rPr>
                      <w:t>Onze referentie</w:t>
                    </w:r>
                  </w:p>
                  <w:p w:rsidR="00220BDC" w:rsidRPr="00220BDC" w:rsidP="00220BDC" w14:paraId="3A0ADD3D" w14:textId="268F67B1">
                    <w:pPr>
                      <w:rPr>
                        <w:sz w:val="13"/>
                        <w:szCs w:val="13"/>
                      </w:rPr>
                    </w:pPr>
                    <w:r w:rsidRPr="00220BDC">
                      <w:rPr>
                        <w:sz w:val="13"/>
                        <w:szCs w:val="13"/>
                      </w:rPr>
                      <w:t>2026-0000378857</w:t>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10194925</wp:posOffset>
              </wp:positionV>
              <wp:extent cx="4790440" cy="161290"/>
              <wp:effectExtent l="0" t="0" r="0" b="0"/>
              <wp:wrapNone/>
              <wp:docPr id="2" name="46fef06f-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90440" cy="161290"/>
                      </a:xfrm>
                      <a:prstGeom prst="rect">
                        <a:avLst/>
                      </a:prstGeom>
                      <a:noFill/>
                    </wps:spPr>
                    <wps:txbx>
                      <w:txbxContent>
                        <w:p w:rsidR="00A91CAB" w14:textId="52773A8C">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 id="46fef06f-aa3c-11ea-a756-beb5f67e67be" o:spid="_x0000_s2050" type="#_x0000_t202" style="width:377.2pt;height:12.7pt;margin-top:802.75pt;margin-left:79.35pt;mso-position-horizontal-relative:page;mso-position-vertical-relative:page;mso-wrap-distance-bottom:0;mso-wrap-distance-left:0;mso-wrap-distance-right:0;mso-wrap-distance-top:0;mso-wrap-style:square;position:absolute;v-text-anchor:top;visibility:visible;z-index:251661312" filled="f" stroked="f">
              <v:textbox inset="0,0,0,0">
                <w:txbxContent>
                  <w:p w:rsidR="00A91CAB" w14:paraId="2C4A011A" w14:textId="52773A8C">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A91CAB"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style="width:101.25pt;height:12.7pt;margin-top:802.75pt;margin-left:466.25pt;mso-position-horizontal-relative:page;mso-position-vertical-relative:page;mso-wrap-distance-bottom:0;mso-wrap-distance-left:0;mso-wrap-distance-right:0;mso-wrap-distance-top:0;mso-wrap-style:square;position:absolute;v-text-anchor:top;visibility:visible;z-index:251663360" filled="f" stroked="f">
              <v:textbox inset="0,0,0,0">
                <w:txbxContent>
                  <w:p w:rsidR="00A91CAB" w14:paraId="487BDA6F"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7659" w14:paraId="2437540B"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1009650</wp:posOffset>
              </wp:positionH>
              <wp:positionV relativeFrom="page">
                <wp:posOffset>1952625</wp:posOffset>
              </wp:positionV>
              <wp:extent cx="3743325" cy="1115695"/>
              <wp:effectExtent l="0" t="0" r="0" b="0"/>
              <wp:wrapNone/>
              <wp:docPr id="4" name="46feeb64-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3743325" cy="1115695"/>
                      </a:xfrm>
                      <a:prstGeom prst="rect">
                        <a:avLst/>
                      </a:prstGeom>
                      <a:noFill/>
                    </wps:spPr>
                    <wps:txbx>
                      <w:txbxContent>
                        <w:p w:rsidR="00BE7659" w:rsidRPr="00507BCC" w14:textId="379E562F">
                          <w:pPr>
                            <w:rPr>
                              <w:rFonts w:ascii="Verdana" w:hAnsi="Verdana"/>
                              <w:sz w:val="18"/>
                              <w:szCs w:val="18"/>
                            </w:rPr>
                          </w:pPr>
                          <w:r w:rsidRPr="00507BCC">
                            <w:rPr>
                              <w:rFonts w:ascii="Verdana" w:hAnsi="Verdana"/>
                              <w:sz w:val="18"/>
                              <w:szCs w:val="18"/>
                            </w:rPr>
                            <w:t>Aan de Voorzitter van de Tweede Kamer der Staten-Generaal</w:t>
                          </w:r>
                          <w:r w:rsidRPr="00507BCC">
                            <w:rPr>
                              <w:rFonts w:ascii="Verdana" w:hAnsi="Verdana"/>
                              <w:sz w:val="18"/>
                              <w:szCs w:val="18"/>
                            </w:rPr>
                            <w:br/>
                          </w:r>
                          <w:r w:rsidRPr="00507BCC">
                            <w:rPr>
                              <w:rFonts w:ascii="Verdana" w:hAnsi="Verdana" w:cs="Arial"/>
                              <w:sz w:val="18"/>
                              <w:szCs w:val="18"/>
                            </w:rPr>
                            <w:t>Postbus 20018</w:t>
                          </w:r>
                          <w:r w:rsidRPr="00507BCC">
                            <w:rPr>
                              <w:rFonts w:ascii="Verdana" w:hAnsi="Verdana" w:cs="Arial"/>
                              <w:sz w:val="18"/>
                              <w:szCs w:val="18"/>
                            </w:rPr>
                            <w:br/>
                            <w:t>2500 EA  Den Haag</w:t>
                          </w:r>
                        </w:p>
                      </w:txbxContent>
                    </wps:txbx>
                    <wps:bodyPr vert="horz" wrap="square" lIns="0" tIns="0" rIns="0" bIns="0" anchor="t" anchorCtr="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46feeb64-aa3c-11ea-a756-beb5f67e67be" o:spid="_x0000_s2052" type="#_x0000_t202" style="width:294.75pt;height:87.85pt;margin-top:153.75pt;margin-left:79.5pt;mso-position-horizontal-relative:page;mso-position-vertical-relative:page;mso-width-percent:0;mso-width-relative:margin;mso-wrap-distance-bottom:0;mso-wrap-distance-left:0;mso-wrap-distance-right:0;mso-wrap-distance-top:0;mso-wrap-style:square;position:absolute;v-text-anchor:top;visibility:visible;z-index:251665408" filled="f" stroked="f">
              <v:textbox inset="0,0,0,0">
                <w:txbxContent>
                  <w:p w:rsidR="00BE7659" w:rsidRPr="00507BCC" w14:paraId="16FF883E" w14:textId="379E562F">
                    <w:pPr>
                      <w:rPr>
                        <w:rFonts w:ascii="Verdana" w:hAnsi="Verdana"/>
                        <w:sz w:val="18"/>
                        <w:szCs w:val="18"/>
                      </w:rPr>
                    </w:pPr>
                    <w:r w:rsidRPr="00507BCC">
                      <w:rPr>
                        <w:rFonts w:ascii="Verdana" w:hAnsi="Verdana"/>
                        <w:sz w:val="18"/>
                        <w:szCs w:val="18"/>
                      </w:rPr>
                      <w:t>Aan de Voorzitter van de Tweede Kamer der Staten-Generaal</w:t>
                    </w:r>
                    <w:r w:rsidRPr="00507BCC">
                      <w:rPr>
                        <w:rFonts w:ascii="Verdana" w:hAnsi="Verdana"/>
                        <w:sz w:val="18"/>
                        <w:szCs w:val="18"/>
                      </w:rPr>
                      <w:br/>
                    </w:r>
                    <w:r w:rsidRPr="00507BCC">
                      <w:rPr>
                        <w:rFonts w:ascii="Verdana" w:hAnsi="Verdana" w:cs="Arial"/>
                        <w:sz w:val="18"/>
                        <w:szCs w:val="18"/>
                      </w:rPr>
                      <w:t>Postbus 20018</w:t>
                    </w:r>
                    <w:r w:rsidRPr="00507BCC">
                      <w:rPr>
                        <w:rFonts w:ascii="Verdana" w:hAnsi="Verdana" w:cs="Arial"/>
                        <w:sz w:val="18"/>
                        <w:szCs w:val="18"/>
                      </w:rPr>
                      <w:b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left</wp:align>
              </wp:positionH>
              <wp:positionV relativeFrom="page">
                <wp:posOffset>3352800</wp:posOffset>
              </wp:positionV>
              <wp:extent cx="4772025" cy="43815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72025" cy="438150"/>
                      </a:xfrm>
                      <a:prstGeom prst="rect">
                        <a:avLst/>
                      </a:prstGeom>
                      <a:noFill/>
                    </wps:spPr>
                    <wps:txbx>
                      <w:txbxContent>
                        <w:tbl>
                          <w:tblPr>
                            <w:tblW w:w="0" w:type="auto"/>
                            <w:tblLayout w:type="fixed"/>
                            <w:tblLook w:val="07E0"/>
                          </w:tblPr>
                          <w:tblGrid>
                            <w:gridCol w:w="1418"/>
                            <w:gridCol w:w="5640"/>
                          </w:tblGrid>
                          <w:tr w14:paraId="7F0D51E5" w14:textId="77777777" w:rsidTr="0081071B">
                            <w:tblPrEx>
                              <w:tblW w:w="0" w:type="auto"/>
                              <w:tblLayout w:type="fixed"/>
                              <w:tblLook w:val="07E0"/>
                            </w:tblPrEx>
                            <w:trPr>
                              <w:trHeight w:val="240"/>
                            </w:trPr>
                            <w:tc>
                              <w:tcPr>
                                <w:tcW w:w="1418" w:type="dxa"/>
                              </w:tcPr>
                              <w:p w:rsidR="0081071B" w:rsidRPr="0081071B" w14:textId="77777777">
                                <w:pPr>
                                  <w:rPr>
                                    <w:rFonts w:ascii="Verdana" w:hAnsi="Verdana"/>
                                  </w:rPr>
                                </w:pPr>
                                <w:r w:rsidRPr="0081071B">
                                  <w:rPr>
                                    <w:rFonts w:ascii="Verdana" w:hAnsi="Verdana"/>
                                    <w:sz w:val="18"/>
                                    <w:szCs w:val="18"/>
                                  </w:rPr>
                                  <w:t>Datum</w:t>
                                </w:r>
                                <w:r w:rsidRPr="0081071B">
                                  <w:rPr>
                                    <w:rFonts w:ascii="Verdana" w:hAnsi="Verdana"/>
                                    <w:sz w:val="18"/>
                                    <w:szCs w:val="18"/>
                                  </w:rPr>
                                  <w:br/>
                                  <w:t>Onderwerp</w:t>
                                </w:r>
                              </w:p>
                            </w:tc>
                            <w:tc>
                              <w:tcPr>
                                <w:tcW w:w="5640" w:type="dxa"/>
                              </w:tcPr>
                              <w:p w:rsidR="0081071B" w:rsidRPr="0081071B" w14:textId="494FBBCD">
                                <w:pPr>
                                  <w:rPr>
                                    <w:rFonts w:ascii="Verdana" w:hAnsi="Verdana"/>
                                    <w:sz w:val="18"/>
                                    <w:szCs w:val="18"/>
                                  </w:rPr>
                                </w:pPr>
                                <w:r>
                                  <w:rPr>
                                    <w:rFonts w:ascii="Verdana" w:hAnsi="Verdana"/>
                                    <w:sz w:val="18"/>
                                    <w:szCs w:val="18"/>
                                  </w:rPr>
                                  <w:t>4 september 2026</w:t>
                                </w:r>
                                <w:r w:rsidRPr="0081071B">
                                  <w:rPr>
                                    <w:rFonts w:ascii="Verdana" w:hAnsi="Verdana"/>
                                    <w:sz w:val="18"/>
                                    <w:szCs w:val="18"/>
                                  </w:rPr>
                                  <w:br/>
                                  <w:t>Rapportage Grote ICT-activiteit</w:t>
                                </w:r>
                                <w:r>
                                  <w:rPr>
                                    <w:rFonts w:ascii="Verdana" w:hAnsi="Verdana"/>
                                    <w:sz w:val="18"/>
                                    <w:szCs w:val="18"/>
                                  </w:rPr>
                                  <w:t>en</w:t>
                                </w:r>
                              </w:p>
                            </w:tc>
                          </w:tr>
                          <w:tr w14:paraId="1E355841" w14:textId="77777777" w:rsidTr="0081071B">
                            <w:tblPrEx>
                              <w:tblW w:w="0" w:type="auto"/>
                              <w:tblLayout w:type="fixed"/>
                              <w:tblLook w:val="07E0"/>
                            </w:tblPrEx>
                            <w:trPr>
                              <w:trHeight w:val="240"/>
                            </w:trPr>
                            <w:tc>
                              <w:tcPr>
                                <w:tcW w:w="1418" w:type="dxa"/>
                              </w:tcPr>
                              <w:p w:rsidR="00BE7659" w14:textId="77777777">
                                <w:r>
                                  <w:t>Betreft</w:t>
                                </w:r>
                              </w:p>
                            </w:tc>
                            <w:tc>
                              <w:tcPr>
                                <w:tcW w:w="5640" w:type="dxa"/>
                              </w:tcPr>
                              <w:p w:rsidR="00BE7659" w14:textId="09355D3C">
                                <w:r>
                                  <w:fldChar w:fldCharType="begin"/>
                                </w:r>
                                <w:r>
                                  <w:instrText xml:space="preserve"> DOCPROPERTY  "Onderwerp"  \* MERGEFORMAT </w:instrText>
                                </w:r>
                                <w:r>
                                  <w:fldChar w:fldCharType="separate"/>
                                </w:r>
                                <w:r w:rsidR="00220BDC">
                                  <w:t>Aanbieding Rapportage grote ICT-activiteiten 2025</w:t>
                                </w:r>
                                <w:r>
                                  <w:fldChar w:fldCharType="end"/>
                                </w:r>
                              </w:p>
                            </w:tc>
                          </w:tr>
                        </w:tbl>
                        <w:p w:rsidR="00CE40DF"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5.75pt;height:34.5pt;margin-top:264pt;margin-left:0;mso-height-percent:0;mso-height-relative:margin;mso-position-horizontal:left;mso-position-horizontal-relative:margin;mso-position-vertical-relative:page;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E0"/>
                    </w:tblPr>
                    <w:tblGrid>
                      <w:gridCol w:w="1418"/>
                      <w:gridCol w:w="5640"/>
                    </w:tblGrid>
                    <w:tr w14:paraId="7F0D51E4" w14:textId="77777777" w:rsidTr="0081071B">
                      <w:tblPrEx>
                        <w:tblW w:w="0" w:type="auto"/>
                        <w:tblLayout w:type="fixed"/>
                        <w:tblLook w:val="07E0"/>
                      </w:tblPrEx>
                      <w:trPr>
                        <w:trHeight w:val="240"/>
                      </w:trPr>
                      <w:tc>
                        <w:tcPr>
                          <w:tcW w:w="1418" w:type="dxa"/>
                        </w:tcPr>
                        <w:p w:rsidR="0081071B" w:rsidRPr="0081071B" w14:paraId="635AA496" w14:textId="77777777">
                          <w:pPr>
                            <w:rPr>
                              <w:rFonts w:ascii="Verdana" w:hAnsi="Verdana"/>
                            </w:rPr>
                          </w:pPr>
                          <w:r w:rsidRPr="0081071B">
                            <w:rPr>
                              <w:rFonts w:ascii="Verdana" w:hAnsi="Verdana"/>
                              <w:sz w:val="18"/>
                              <w:szCs w:val="18"/>
                            </w:rPr>
                            <w:t>Datum</w:t>
                          </w:r>
                          <w:r w:rsidRPr="0081071B">
                            <w:rPr>
                              <w:rFonts w:ascii="Verdana" w:hAnsi="Verdana"/>
                              <w:sz w:val="18"/>
                              <w:szCs w:val="18"/>
                            </w:rPr>
                            <w:br/>
                            <w:t>Onderwerp</w:t>
                          </w:r>
                        </w:p>
                      </w:tc>
                      <w:tc>
                        <w:tcPr>
                          <w:tcW w:w="5640" w:type="dxa"/>
                        </w:tcPr>
                        <w:p w:rsidR="0081071B" w:rsidRPr="0081071B" w14:paraId="2768EB08" w14:textId="494FBBCD">
                          <w:pPr>
                            <w:rPr>
                              <w:rFonts w:ascii="Verdana" w:hAnsi="Verdana"/>
                              <w:sz w:val="18"/>
                              <w:szCs w:val="18"/>
                            </w:rPr>
                          </w:pPr>
                          <w:r>
                            <w:rPr>
                              <w:rFonts w:ascii="Verdana" w:hAnsi="Verdana"/>
                              <w:sz w:val="18"/>
                              <w:szCs w:val="18"/>
                            </w:rPr>
                            <w:t>4 september 2026</w:t>
                          </w:r>
                          <w:r w:rsidRPr="0081071B">
                            <w:rPr>
                              <w:rFonts w:ascii="Verdana" w:hAnsi="Verdana"/>
                              <w:sz w:val="18"/>
                              <w:szCs w:val="18"/>
                            </w:rPr>
                            <w:br/>
                            <w:t>Rapportage Grote ICT-activiteit</w:t>
                          </w:r>
                          <w:r>
                            <w:rPr>
                              <w:rFonts w:ascii="Verdana" w:hAnsi="Verdana"/>
                              <w:sz w:val="18"/>
                              <w:szCs w:val="18"/>
                            </w:rPr>
                            <w:t>en</w:t>
                          </w:r>
                        </w:p>
                      </w:tc>
                    </w:tr>
                    <w:tr w14:paraId="1E355840" w14:textId="77777777" w:rsidTr="0081071B">
                      <w:tblPrEx>
                        <w:tblW w:w="0" w:type="auto"/>
                        <w:tblLayout w:type="fixed"/>
                        <w:tblLook w:val="07E0"/>
                      </w:tblPrEx>
                      <w:trPr>
                        <w:trHeight w:val="240"/>
                      </w:trPr>
                      <w:tc>
                        <w:tcPr>
                          <w:tcW w:w="1418" w:type="dxa"/>
                        </w:tcPr>
                        <w:p w:rsidR="00BE7659" w14:paraId="3D0B9CAD" w14:textId="77777777">
                          <w:r>
                            <w:t>Betreft</w:t>
                          </w:r>
                        </w:p>
                      </w:tc>
                      <w:tc>
                        <w:tcPr>
                          <w:tcW w:w="5640" w:type="dxa"/>
                        </w:tcPr>
                        <w:p w:rsidR="00BE7659" w14:paraId="018674A4" w14:textId="09355D3C">
                          <w:r>
                            <w:fldChar w:fldCharType="begin"/>
                          </w:r>
                          <w:r>
                            <w:instrText xml:space="preserve"> DOCPROPERTY  "Onderwerp"  \* MERGEFORMAT </w:instrText>
                          </w:r>
                          <w:r>
                            <w:fldChar w:fldCharType="separate"/>
                          </w:r>
                          <w:r w:rsidR="00220BDC">
                            <w:t>Aanbieding Rapportage grote ICT-activiteiten 2025</w:t>
                          </w:r>
                          <w:r>
                            <w:fldChar w:fldCharType="end"/>
                          </w:r>
                        </w:p>
                      </w:tc>
                    </w:tr>
                  </w:tbl>
                  <w:p w:rsidR="00CE40DF" w14:paraId="7F874A37"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BE7659" w:rsidRPr="0051220B" w:rsidP="00507BCC" w14:textId="1F86CB0E">
                          <w:pPr>
                            <w:pStyle w:val="Referentiegegevensbold"/>
                            <w:rPr>
                              <w:rFonts w:ascii="Verdana" w:hAnsi="Verdana"/>
                            </w:rPr>
                          </w:pPr>
                          <w:r w:rsidRPr="0051220B">
                            <w:rPr>
                              <w:rFonts w:ascii="Verdana" w:hAnsi="Verdana"/>
                            </w:rPr>
                            <w:t>DG Digitalisering &amp; Overheidsorganisatie</w:t>
                          </w:r>
                          <w:r w:rsidR="00507BCC">
                            <w:rPr>
                              <w:rFonts w:ascii="Verdana" w:hAnsi="Verdana"/>
                            </w:rPr>
                            <w:br/>
                          </w:r>
                          <w:r w:rsidRPr="00507BCC" w:rsidR="00497670">
                            <w:rPr>
                              <w:rFonts w:ascii="Verdana" w:hAnsi="Verdana"/>
                              <w:b w:val="0"/>
                              <w:bCs/>
                            </w:rPr>
                            <w:t>CIO Rijk</w:t>
                          </w:r>
                          <w:r w:rsidRPr="00507BCC" w:rsidR="00E5437D">
                            <w:rPr>
                              <w:rFonts w:ascii="Verdana" w:hAnsi="Verdana"/>
                              <w:b w:val="0"/>
                              <w:bCs/>
                            </w:rPr>
                            <w:t xml:space="preserve"> en Digitaliseringsbeleid</w:t>
                          </w:r>
                        </w:p>
                        <w:p w:rsidR="00BE7659" w:rsidRPr="00507BCC" w:rsidP="00507BCC" w14:textId="42428504">
                          <w:pPr>
                            <w:pStyle w:val="Referentiegegevensbold"/>
                            <w:rPr>
                              <w:rFonts w:ascii="Verdana" w:hAnsi="Verdana"/>
                              <w:b w:val="0"/>
                              <w:bCs/>
                            </w:rPr>
                          </w:pPr>
                          <w:r w:rsidRPr="0051220B">
                            <w:rPr>
                              <w:rFonts w:ascii="Verdana" w:hAnsi="Verdana"/>
                            </w:rPr>
                            <w:t>Onze referentie</w:t>
                          </w:r>
                          <w:r w:rsidR="00507BCC">
                            <w:rPr>
                              <w:rFonts w:ascii="Verdana" w:hAnsi="Verdana"/>
                            </w:rPr>
                            <w:br/>
                          </w:r>
                          <w:r w:rsidR="00507BCC">
                            <w:rPr>
                              <w:rFonts w:ascii="Verdana" w:hAnsi="Verdana"/>
                              <w:b w:val="0"/>
                              <w:bCs/>
                            </w:rPr>
                            <w:t>2026-0000378857</w:t>
                          </w:r>
                        </w:p>
                        <w:p w:rsidR="00BE7659" w:rsidRPr="0051220B" w14:textId="77777777">
                          <w:pPr>
                            <w:pStyle w:val="Referentiegegevensbold"/>
                            <w:rPr>
                              <w:rFonts w:ascii="Verdana" w:hAnsi="Verdana"/>
                            </w:rPr>
                          </w:pPr>
                          <w:r w:rsidRPr="0051220B">
                            <w:rPr>
                              <w:rFonts w:ascii="Verdana" w:hAnsi="Verdana"/>
                            </w:rPr>
                            <w:t>Bijlage(n)</w:t>
                          </w:r>
                        </w:p>
                        <w:p w:rsidR="00BE7659" w:rsidRPr="0051220B" w14:textId="77777777">
                          <w:pPr>
                            <w:pStyle w:val="Referentiegegevens"/>
                            <w:rPr>
                              <w:rFonts w:ascii="Verdana" w:hAnsi="Verdana"/>
                            </w:rPr>
                          </w:pPr>
                          <w:r w:rsidRPr="0051220B">
                            <w:rPr>
                              <w:rFonts w:ascii="Verdana" w:hAnsi="Verdana"/>
                            </w:rPr>
                            <w:t>1</w:t>
                          </w:r>
                        </w:p>
                      </w:txbxContent>
                    </wps:txbx>
                    <wps:bodyPr vert="horz" wrap="square" lIns="0" tIns="0" rIns="0" bIns="0" anchor="t" anchorCtr="0"/>
                  </wps:wsp>
                </a:graphicData>
              </a:graphic>
            </wp:anchor>
          </w:drawing>
        </mc:Choice>
        <mc:Fallback>
          <w:pict>
            <v:shape id="46feec20-aa3c-11ea-a756-beb5f67e67be" o:spid="_x0000_s2054" type="#_x0000_t202" style="width:100.6pt;height:630.7pt;margin-top:154.75pt;margin-left:466.25pt;mso-position-horizontal-relative:page;mso-position-vertical-relative:page;mso-wrap-distance-bottom:0;mso-wrap-distance-left:0;mso-wrap-distance-right:0;mso-wrap-distance-top:0;mso-wrap-style:square;position:absolute;v-text-anchor:top;visibility:visible;z-index:251669504" filled="f" stroked="f">
              <v:textbox inset="0,0,0,0">
                <w:txbxContent>
                  <w:p w:rsidR="00BE7659" w:rsidRPr="0051220B" w:rsidP="00507BCC" w14:paraId="204A1BAA" w14:textId="1F86CB0E">
                    <w:pPr>
                      <w:pStyle w:val="Referentiegegevensbold"/>
                      <w:rPr>
                        <w:rFonts w:ascii="Verdana" w:hAnsi="Verdana"/>
                      </w:rPr>
                    </w:pPr>
                    <w:r w:rsidRPr="0051220B">
                      <w:rPr>
                        <w:rFonts w:ascii="Verdana" w:hAnsi="Verdana"/>
                      </w:rPr>
                      <w:t>DG Digitalisering &amp; Overheidsorganisatie</w:t>
                    </w:r>
                    <w:r w:rsidR="00507BCC">
                      <w:rPr>
                        <w:rFonts w:ascii="Verdana" w:hAnsi="Verdana"/>
                      </w:rPr>
                      <w:br/>
                    </w:r>
                    <w:r w:rsidRPr="00507BCC" w:rsidR="00497670">
                      <w:rPr>
                        <w:rFonts w:ascii="Verdana" w:hAnsi="Verdana"/>
                        <w:b w:val="0"/>
                        <w:bCs/>
                      </w:rPr>
                      <w:t>CIO Rijk</w:t>
                    </w:r>
                    <w:r w:rsidRPr="00507BCC" w:rsidR="00E5437D">
                      <w:rPr>
                        <w:rFonts w:ascii="Verdana" w:hAnsi="Verdana"/>
                        <w:b w:val="0"/>
                        <w:bCs/>
                      </w:rPr>
                      <w:t xml:space="preserve"> en Digitaliseringsbeleid</w:t>
                    </w:r>
                  </w:p>
                  <w:p w:rsidR="00BE7659" w:rsidRPr="00507BCC" w:rsidP="00507BCC" w14:paraId="77E3F222" w14:textId="42428504">
                    <w:pPr>
                      <w:pStyle w:val="Referentiegegevensbold"/>
                      <w:rPr>
                        <w:rFonts w:ascii="Verdana" w:hAnsi="Verdana"/>
                        <w:b w:val="0"/>
                        <w:bCs/>
                      </w:rPr>
                    </w:pPr>
                    <w:r w:rsidRPr="0051220B">
                      <w:rPr>
                        <w:rFonts w:ascii="Verdana" w:hAnsi="Verdana"/>
                      </w:rPr>
                      <w:t>Onze referentie</w:t>
                    </w:r>
                    <w:r w:rsidR="00507BCC">
                      <w:rPr>
                        <w:rFonts w:ascii="Verdana" w:hAnsi="Verdana"/>
                      </w:rPr>
                      <w:br/>
                    </w:r>
                    <w:r w:rsidR="00507BCC">
                      <w:rPr>
                        <w:rFonts w:ascii="Verdana" w:hAnsi="Verdana"/>
                        <w:b w:val="0"/>
                        <w:bCs/>
                      </w:rPr>
                      <w:t>2026-0000378857</w:t>
                    </w:r>
                  </w:p>
                  <w:p w:rsidR="00BE7659" w:rsidRPr="0051220B" w14:paraId="7ECCFEF4" w14:textId="77777777">
                    <w:pPr>
                      <w:pStyle w:val="Referentiegegevensbold"/>
                      <w:rPr>
                        <w:rFonts w:ascii="Verdana" w:hAnsi="Verdana"/>
                      </w:rPr>
                    </w:pPr>
                    <w:r w:rsidRPr="0051220B">
                      <w:rPr>
                        <w:rFonts w:ascii="Verdana" w:hAnsi="Verdana"/>
                      </w:rPr>
                      <w:t>Bijlage(n)</w:t>
                    </w:r>
                  </w:p>
                  <w:p w:rsidR="00BE7659" w:rsidRPr="0051220B" w14:paraId="195DD98B" w14:textId="77777777">
                    <w:pPr>
                      <w:pStyle w:val="Referentiegegevens"/>
                      <w:rPr>
                        <w:rFonts w:ascii="Verdana" w:hAnsi="Verdana"/>
                      </w:rPr>
                    </w:pPr>
                    <w:r w:rsidRPr="0051220B">
                      <w:rPr>
                        <w:rFonts w:ascii="Verdana" w:hAnsi="Verdana"/>
                      </w:rPr>
                      <w:t>1</w:t>
                    </w: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ge">
                <wp:posOffset>10194925</wp:posOffset>
              </wp:positionV>
              <wp:extent cx="4790440" cy="161925"/>
              <wp:effectExtent l="0" t="0" r="0" b="0"/>
              <wp:wrapNone/>
              <wp:docPr id="7" name="46feec6f-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90440" cy="161925"/>
                      </a:xfrm>
                      <a:prstGeom prst="rect">
                        <a:avLst/>
                      </a:prstGeom>
                      <a:noFill/>
                    </wps:spPr>
                    <wps:txbx>
                      <w:txbxContent>
                        <w:p w:rsidR="00A91CAB" w14:textId="2EB396C2">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wps:txbx>
                    <wps:bodyPr vert="horz" wrap="square" lIns="0" tIns="0" rIns="0" bIns="0" anchor="t" anchorCtr="0"/>
                  </wps:wsp>
                </a:graphicData>
              </a:graphic>
            </wp:anchor>
          </w:drawing>
        </mc:Choice>
        <mc:Fallback>
          <w:pict>
            <v:shape id="46feec6f-aa3c-11ea-a756-beb5f67e67be" o:spid="_x0000_s2055" type="#_x0000_t202" style="width:377.2pt;height:12.75pt;margin-top:802.75pt;margin-left:79.35pt;mso-position-horizontal-relative:page;mso-position-vertical-relative:page;mso-wrap-distance-bottom:0;mso-wrap-distance-left:0;mso-wrap-distance-right:0;mso-wrap-distance-top:0;mso-wrap-style:square;position:absolute;v-text-anchor:top;visibility:visible;z-index:251671552" filled="f" stroked="f">
              <v:textbox inset="0,0,0,0">
                <w:txbxContent>
                  <w:p w:rsidR="00A91CAB" w14:paraId="748FEBDA" w14:textId="2EB396C2">
                    <w:pPr>
                      <w:pStyle w:val="Rubricering"/>
                    </w:pPr>
                    <w:r>
                      <w:fldChar w:fldCharType="begin"/>
                    </w:r>
                    <w:r>
                      <w:instrText xml:space="preserve"> DOCPROPERTY  "Rubricering"  \* MERGEFORMAT </w:instrText>
                    </w:r>
                    <w:r>
                      <w:fldChar w:fldCharType="separate"/>
                    </w:r>
                    <w:r>
                      <w:fldChar w:fldCharType="end"/>
                    </w:r>
                    <w:r>
                      <w:fldChar w:fldCharType="begin"/>
                    </w:r>
                    <w:r>
                      <w:instrText xml:space="preserve"> DOCPROPERTY  "Markering"  \* MERGEFORMAT </w:instrText>
                    </w:r>
                    <w:r>
                      <w:fldChar w:fldCharType="separate"/>
                    </w:r>
                    <w:r>
                      <w:fldChar w:fldCharType="end"/>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A91CA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style="width:101.25pt;height:12.7pt;margin-top:802.75pt;margin-left:466.25pt;mso-position-horizontal-relative:page;mso-position-vertical-relative:page;mso-wrap-distance-bottom:0;mso-wrap-distance-left:0;mso-wrap-distance-right:0;mso-wrap-distance-top:0;mso-wrap-style:square;position:absolute;v-text-anchor:top;visibility:visible;z-index:251673600" filled="f" stroked="f">
              <v:textbox inset="0,0,0,0">
                <w:txbxContent>
                  <w:p w:rsidR="00A91CAB" w14:paraId="36E2EBD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BE7659" w14:textId="77777777">
                          <w:pPr>
                            <w:spacing w:line="240" w:lineRule="auto"/>
                          </w:pPr>
                          <w:r>
                            <w:rPr>
                              <w:noProof/>
                            </w:rPr>
                            <w:drawing>
                              <wp:inline distT="0" distB="0" distL="0" distR="0">
                                <wp:extent cx="467995" cy="1583865"/>
                                <wp:effectExtent l="0" t="0" r="0" b="0"/>
                                <wp:docPr id="619117609"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19117609"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style="width:36.85pt;height:124.65pt;margin-top:0;margin-left:279.2pt;mso-position-horizontal-relative:page;mso-position-vertical-relative:page;mso-wrap-distance-bottom:0;mso-wrap-distance-left:0;mso-wrap-distance-right:0;mso-wrap-distance-top:0;mso-wrap-style:square;position:absolute;v-text-anchor:top;visibility:visible;z-index:251675648" filled="f" stroked="f">
              <v:textbox inset="0,0,0,0">
                <w:txbxContent>
                  <w:p w:rsidR="00BE7659" w14:paraId="3A15CBCF"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BE7659" w14:textId="77777777">
                          <w:pPr>
                            <w:spacing w:line="240" w:lineRule="auto"/>
                          </w:pPr>
                          <w:r>
                            <w:rPr>
                              <w:noProof/>
                            </w:rPr>
                            <w:drawing>
                              <wp:inline distT="0" distB="0" distL="0" distR="0">
                                <wp:extent cx="2339975" cy="1582834"/>
                                <wp:effectExtent l="0" t="0" r="0" b="0"/>
                                <wp:docPr id="99678327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996783278"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style="width:184.25pt;height:124.7pt;margin-top:0;margin-left:314.6pt;mso-position-horizontal-relative:page;mso-position-vertical-relative:page;mso-wrap-distance-bottom:0;mso-wrap-distance-left:0;mso-wrap-distance-right:0;mso-wrap-distance-top:0;mso-wrap-style:square;position:absolute;v-text-anchor:top;visibility:visible;z-index:251677696" filled="f" stroked="f">
              <v:textbox inset="0,0,0,0">
                <w:txbxContent>
                  <w:p w:rsidR="00BE7659" w14:paraId="208D1FEA" w14:textId="77777777">
                    <w:pPr>
                      <w:spacing w:line="240" w:lineRule="auto"/>
                    </w:pPr>
                    <w:drawing>
                      <wp:inline distT="0" distB="0" distL="0" distR="0">
                        <wp:extent cx="2339975" cy="1582834"/>
                        <wp:effectExtent l="0" t="0" r="0" b="0"/>
                        <wp:docPr id="12"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_BZK"/>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ge">
                <wp:posOffset>1720214</wp:posOffset>
              </wp:positionV>
              <wp:extent cx="4783455"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3455" cy="161925"/>
                      </a:xfrm>
                      <a:prstGeom prst="rect">
                        <a:avLst/>
                      </a:prstGeom>
                      <a:noFill/>
                    </wps:spPr>
                    <wps:txbx>
                      <w:txbxContent>
                        <w:p w:rsidR="00507BCC" w:rsidRPr="000B18EA" w:rsidP="00507BCC" w14:textId="77777777">
                          <w:pPr>
                            <w:rPr>
                              <w:sz w:val="13"/>
                              <w:szCs w:val="13"/>
                            </w:rPr>
                          </w:pPr>
                          <w:r w:rsidRPr="000B18EA">
                            <w:rPr>
                              <w:sz w:val="13"/>
                              <w:szCs w:val="13"/>
                            </w:rPr>
                            <w:t>&gt; Retouradres Postbus 20011 2500 EA  Den Haag</w:t>
                          </w:r>
                        </w:p>
                        <w:p w:rsidR="00BE7659" w14:textId="5B310F53">
                          <w:pPr>
                            <w:pStyle w:val="Referentiegegevens"/>
                          </w:pPr>
                          <w:r>
                            <w:t xml:space="preserve"> </w:t>
                          </w:r>
                        </w:p>
                      </w:txbxContent>
                    </wps:txbx>
                    <wps:bodyPr vert="horz" wrap="square" lIns="0" tIns="0" rIns="0" bIns="0" anchor="t" anchorCtr="0"/>
                  </wps:wsp>
                </a:graphicData>
              </a:graphic>
            </wp:anchor>
          </w:drawing>
        </mc:Choice>
        <mc:Fallback>
          <w:pict>
            <v:shape id="5920b9fb-d041-4aa9-8d80-26b233cc0f6e" o:spid="_x0000_s2059" type="#_x0000_t202" style="width:376.65pt;height:12.75pt;margin-top:135.45pt;margin-left:79.6pt;mso-position-horizontal-relative:page;mso-position-vertical-relative:page;mso-wrap-distance-bottom:0;mso-wrap-distance-left:0;mso-wrap-distance-right:0;mso-wrap-distance-top:0;mso-wrap-style:square;position:absolute;v-text-anchor:top;visibility:visible;z-index:251679744" filled="f" stroked="f">
              <v:textbox inset="0,0,0,0">
                <w:txbxContent>
                  <w:p w:rsidR="00507BCC" w:rsidRPr="000B18EA" w:rsidP="00507BCC" w14:paraId="0425CFCD" w14:textId="77777777">
                    <w:pPr>
                      <w:rPr>
                        <w:sz w:val="13"/>
                        <w:szCs w:val="13"/>
                      </w:rPr>
                    </w:pPr>
                    <w:r w:rsidRPr="000B18EA">
                      <w:rPr>
                        <w:sz w:val="13"/>
                        <w:szCs w:val="13"/>
                      </w:rPr>
                      <w:t>&gt; Retouradres Postbus 20011 2500 EA  Den Haag</w:t>
                    </w:r>
                  </w:p>
                  <w:p w:rsidR="00BE7659" w14:paraId="7663C220" w14:textId="5B310F53">
                    <w:pPr>
                      <w:pStyle w:val="Referentiegegevens"/>
                    </w:pPr>
                    <w:r>
                      <w:t xml:space="preserve"> </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C6458AD2"/>
    <w:multiLevelType w:val="multilevel"/>
    <w:tmpl w:val="DA6FB118"/>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ED92F82D"/>
    <w:multiLevelType w:val="multilevel"/>
    <w:tmpl w:val="60C0DBFB"/>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FC80DCC2"/>
    <w:multiLevelType w:val="multilevel"/>
    <w:tmpl w:val="3C28F89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7F02D84"/>
    <w:multiLevelType w:val="hybridMultilevel"/>
    <w:tmpl w:val="99ACE792"/>
    <w:lvl w:ilvl="0">
      <w:start w:val="0"/>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09221B"/>
    <w:multiLevelType w:val="hybridMultilevel"/>
    <w:tmpl w:val="395E5A1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nsid w:val="11B86A25"/>
    <w:multiLevelType w:val="hybridMultilevel"/>
    <w:tmpl w:val="D4BA82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F31EB4"/>
    <w:multiLevelType w:val="multilevel"/>
    <w:tmpl w:val="7295A14B"/>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27703139"/>
    <w:multiLevelType w:val="hybridMultilevel"/>
    <w:tmpl w:val="E7289AE8"/>
    <w:lvl w:ilvl="0">
      <w:start w:val="0"/>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1E1C1BD"/>
    <w:multiLevelType w:val="multilevel"/>
    <w:tmpl w:val="DBDD77FC"/>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
    <w:nsid w:val="74DB3649"/>
    <w:multiLevelType w:val="hybridMultilevel"/>
    <w:tmpl w:val="AB92B4A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num w:numId="1" w16cid:durableId="847258155">
    <w:abstractNumId w:val="1"/>
  </w:num>
  <w:num w:numId="2" w16cid:durableId="1384790848">
    <w:abstractNumId w:val="0"/>
  </w:num>
  <w:num w:numId="3" w16cid:durableId="497773501">
    <w:abstractNumId w:val="8"/>
  </w:num>
  <w:num w:numId="4" w16cid:durableId="1089154843">
    <w:abstractNumId w:val="6"/>
  </w:num>
  <w:num w:numId="5" w16cid:durableId="461702148">
    <w:abstractNumId w:val="2"/>
  </w:num>
  <w:num w:numId="6" w16cid:durableId="623538987">
    <w:abstractNumId w:val="5"/>
  </w:num>
  <w:num w:numId="7" w16cid:durableId="1678772589">
    <w:abstractNumId w:val="4"/>
  </w:num>
  <w:num w:numId="8" w16cid:durableId="1695422098">
    <w:abstractNumId w:val="9"/>
  </w:num>
  <w:num w:numId="9" w16cid:durableId="1462771155">
    <w:abstractNumId w:val="3"/>
  </w:num>
  <w:num w:numId="10" w16cid:durableId="7306626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F6"/>
    <w:rsid w:val="00005F68"/>
    <w:rsid w:val="00025377"/>
    <w:rsid w:val="000426A0"/>
    <w:rsid w:val="000535B1"/>
    <w:rsid w:val="00080A60"/>
    <w:rsid w:val="0008306B"/>
    <w:rsid w:val="00083CBC"/>
    <w:rsid w:val="00085DD5"/>
    <w:rsid w:val="000910B9"/>
    <w:rsid w:val="00093BBC"/>
    <w:rsid w:val="0009490D"/>
    <w:rsid w:val="000A195A"/>
    <w:rsid w:val="000B093E"/>
    <w:rsid w:val="000B18EA"/>
    <w:rsid w:val="000B342A"/>
    <w:rsid w:val="000C1E0C"/>
    <w:rsid w:val="000C61FF"/>
    <w:rsid w:val="000D3FBB"/>
    <w:rsid w:val="000E4304"/>
    <w:rsid w:val="000E7E12"/>
    <w:rsid w:val="00106F58"/>
    <w:rsid w:val="00113C18"/>
    <w:rsid w:val="00125A15"/>
    <w:rsid w:val="0013237A"/>
    <w:rsid w:val="0013743E"/>
    <w:rsid w:val="00157BC2"/>
    <w:rsid w:val="00165DCC"/>
    <w:rsid w:val="0017481B"/>
    <w:rsid w:val="0017658C"/>
    <w:rsid w:val="001811A2"/>
    <w:rsid w:val="00193CB8"/>
    <w:rsid w:val="001F0096"/>
    <w:rsid w:val="001F2650"/>
    <w:rsid w:val="001F7387"/>
    <w:rsid w:val="00220BDC"/>
    <w:rsid w:val="00236F74"/>
    <w:rsid w:val="00245972"/>
    <w:rsid w:val="002A2831"/>
    <w:rsid w:val="002B7FED"/>
    <w:rsid w:val="002E6975"/>
    <w:rsid w:val="002F52DE"/>
    <w:rsid w:val="003043AA"/>
    <w:rsid w:val="00337FFE"/>
    <w:rsid w:val="003401AB"/>
    <w:rsid w:val="00341E16"/>
    <w:rsid w:val="00372306"/>
    <w:rsid w:val="00380D36"/>
    <w:rsid w:val="003A036C"/>
    <w:rsid w:val="003A257A"/>
    <w:rsid w:val="003C0F32"/>
    <w:rsid w:val="003C2691"/>
    <w:rsid w:val="003C6C3F"/>
    <w:rsid w:val="003D4A01"/>
    <w:rsid w:val="003E4AB4"/>
    <w:rsid w:val="00411549"/>
    <w:rsid w:val="0041182B"/>
    <w:rsid w:val="00417C22"/>
    <w:rsid w:val="00436A25"/>
    <w:rsid w:val="004614EC"/>
    <w:rsid w:val="00462593"/>
    <w:rsid w:val="00464005"/>
    <w:rsid w:val="00476126"/>
    <w:rsid w:val="004906F2"/>
    <w:rsid w:val="00493E2C"/>
    <w:rsid w:val="00497670"/>
    <w:rsid w:val="004C1E5A"/>
    <w:rsid w:val="004C3A40"/>
    <w:rsid w:val="004D0EF5"/>
    <w:rsid w:val="004D44A4"/>
    <w:rsid w:val="004D7F35"/>
    <w:rsid w:val="00507179"/>
    <w:rsid w:val="00507BCC"/>
    <w:rsid w:val="0051220B"/>
    <w:rsid w:val="0052547C"/>
    <w:rsid w:val="0053031B"/>
    <w:rsid w:val="00540A4F"/>
    <w:rsid w:val="005858E9"/>
    <w:rsid w:val="00585CF6"/>
    <w:rsid w:val="005A6FDB"/>
    <w:rsid w:val="005B059F"/>
    <w:rsid w:val="005B27B8"/>
    <w:rsid w:val="005E18B2"/>
    <w:rsid w:val="005E2BF0"/>
    <w:rsid w:val="005F14DC"/>
    <w:rsid w:val="005F20A9"/>
    <w:rsid w:val="0060148F"/>
    <w:rsid w:val="00632C19"/>
    <w:rsid w:val="00650389"/>
    <w:rsid w:val="00662348"/>
    <w:rsid w:val="00671D16"/>
    <w:rsid w:val="006A727F"/>
    <w:rsid w:val="006B23BE"/>
    <w:rsid w:val="006C1D19"/>
    <w:rsid w:val="0070710B"/>
    <w:rsid w:val="0071008F"/>
    <w:rsid w:val="00715D07"/>
    <w:rsid w:val="0071689E"/>
    <w:rsid w:val="00720856"/>
    <w:rsid w:val="007256A6"/>
    <w:rsid w:val="007262FE"/>
    <w:rsid w:val="007A60E4"/>
    <w:rsid w:val="007B6CC7"/>
    <w:rsid w:val="007F2AFD"/>
    <w:rsid w:val="0080021B"/>
    <w:rsid w:val="008015F6"/>
    <w:rsid w:val="00803A6A"/>
    <w:rsid w:val="0081071B"/>
    <w:rsid w:val="008239A6"/>
    <w:rsid w:val="00860DED"/>
    <w:rsid w:val="00866ED3"/>
    <w:rsid w:val="0088383C"/>
    <w:rsid w:val="008B1C1A"/>
    <w:rsid w:val="008F386F"/>
    <w:rsid w:val="00905FDC"/>
    <w:rsid w:val="009066EE"/>
    <w:rsid w:val="00911533"/>
    <w:rsid w:val="00920504"/>
    <w:rsid w:val="009518AD"/>
    <w:rsid w:val="0095216F"/>
    <w:rsid w:val="009643AE"/>
    <w:rsid w:val="0097556E"/>
    <w:rsid w:val="009D49FE"/>
    <w:rsid w:val="009D4E50"/>
    <w:rsid w:val="00A3616B"/>
    <w:rsid w:val="00A474E3"/>
    <w:rsid w:val="00A653CC"/>
    <w:rsid w:val="00A654F7"/>
    <w:rsid w:val="00A91CAB"/>
    <w:rsid w:val="00AB658E"/>
    <w:rsid w:val="00AC5A6B"/>
    <w:rsid w:val="00AD40DD"/>
    <w:rsid w:val="00AE2B02"/>
    <w:rsid w:val="00B271A0"/>
    <w:rsid w:val="00B27A8D"/>
    <w:rsid w:val="00B30EF7"/>
    <w:rsid w:val="00B73CFF"/>
    <w:rsid w:val="00B759E0"/>
    <w:rsid w:val="00B8366F"/>
    <w:rsid w:val="00B8757B"/>
    <w:rsid w:val="00B94BCE"/>
    <w:rsid w:val="00BD687C"/>
    <w:rsid w:val="00BE7659"/>
    <w:rsid w:val="00C1427B"/>
    <w:rsid w:val="00C278D6"/>
    <w:rsid w:val="00C56179"/>
    <w:rsid w:val="00C57D6C"/>
    <w:rsid w:val="00C953A9"/>
    <w:rsid w:val="00CC1828"/>
    <w:rsid w:val="00CC5018"/>
    <w:rsid w:val="00CE40DF"/>
    <w:rsid w:val="00CE5E52"/>
    <w:rsid w:val="00CF61F5"/>
    <w:rsid w:val="00D174A2"/>
    <w:rsid w:val="00D33CA6"/>
    <w:rsid w:val="00D3700A"/>
    <w:rsid w:val="00D37E83"/>
    <w:rsid w:val="00D40FC5"/>
    <w:rsid w:val="00D41B76"/>
    <w:rsid w:val="00D4360B"/>
    <w:rsid w:val="00D6224D"/>
    <w:rsid w:val="00DA085C"/>
    <w:rsid w:val="00DB1A6D"/>
    <w:rsid w:val="00DB6E65"/>
    <w:rsid w:val="00DC195F"/>
    <w:rsid w:val="00DC36A2"/>
    <w:rsid w:val="00DC782E"/>
    <w:rsid w:val="00DD67E2"/>
    <w:rsid w:val="00DE380A"/>
    <w:rsid w:val="00DF382C"/>
    <w:rsid w:val="00E21C20"/>
    <w:rsid w:val="00E4419E"/>
    <w:rsid w:val="00E52787"/>
    <w:rsid w:val="00E5437D"/>
    <w:rsid w:val="00E8033E"/>
    <w:rsid w:val="00E86A0E"/>
    <w:rsid w:val="00E96D42"/>
    <w:rsid w:val="00E96FE2"/>
    <w:rsid w:val="00E97205"/>
    <w:rsid w:val="00EB4DCE"/>
    <w:rsid w:val="00EF3A81"/>
    <w:rsid w:val="00F1650B"/>
    <w:rsid w:val="00F36F90"/>
    <w:rsid w:val="00F41EBD"/>
    <w:rsid w:val="00F513EE"/>
    <w:rsid w:val="00F66498"/>
    <w:rsid w:val="00F772B6"/>
    <w:rsid w:val="00F94C3D"/>
    <w:rsid w:val="00FB5EA1"/>
    <w:rsid w:val="00FD6E29"/>
    <w:rsid w:val="00FF355C"/>
    <w:rsid w:val="00FF4128"/>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412E8E3C"/>
  <w15:docId w15:val="{873CF0AD-3E7F-41F2-84B3-14E819F7C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481B"/>
  </w:style>
  <w:style w:type="paragraph" w:styleId="Heading1">
    <w:name w:val="heading 1"/>
    <w:basedOn w:val="Normal"/>
    <w:next w:val="Normal"/>
    <w:link w:val="Kop1Char"/>
    <w:uiPriority w:val="9"/>
    <w:qFormat/>
    <w:rsid w:val="0017481B"/>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Kop2Char"/>
    <w:uiPriority w:val="9"/>
    <w:unhideWhenUsed/>
    <w:qFormat/>
    <w:rsid w:val="0017481B"/>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Kop3Char"/>
    <w:uiPriority w:val="9"/>
    <w:unhideWhenUsed/>
    <w:qFormat/>
    <w:rsid w:val="0017481B"/>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Kop4Char"/>
    <w:uiPriority w:val="9"/>
    <w:semiHidden/>
    <w:unhideWhenUsed/>
    <w:qFormat/>
    <w:rsid w:val="0017481B"/>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Kop5Char"/>
    <w:uiPriority w:val="9"/>
    <w:semiHidden/>
    <w:unhideWhenUsed/>
    <w:qFormat/>
    <w:rsid w:val="0017481B"/>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Kop6Char"/>
    <w:uiPriority w:val="9"/>
    <w:semiHidden/>
    <w:unhideWhenUsed/>
    <w:qFormat/>
    <w:rsid w:val="0017481B"/>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Kop7Char"/>
    <w:uiPriority w:val="9"/>
    <w:semiHidden/>
    <w:unhideWhenUsed/>
    <w:qFormat/>
    <w:rsid w:val="0017481B"/>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Kop8Char"/>
    <w:uiPriority w:val="9"/>
    <w:semiHidden/>
    <w:unhideWhenUsed/>
    <w:qFormat/>
    <w:rsid w:val="0017481B"/>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Kop9Char"/>
    <w:uiPriority w:val="9"/>
    <w:semiHidden/>
    <w:unhideWhenUsed/>
    <w:qFormat/>
    <w:rsid w:val="0017481B"/>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pPr>
      <w:spacing w:line="240" w:lineRule="exact"/>
    </w:pPr>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line="240" w:lineRule="exact"/>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Normal"/>
    <w:uiPriority w:val="3"/>
    <w:pPr>
      <w:numPr>
        <w:numId w:val="4"/>
      </w:numPr>
      <w:spacing w:line="240" w:lineRule="exact"/>
    </w:pPr>
  </w:style>
  <w:style w:type="paragraph" w:customStyle="1" w:styleId="Lijstniveau2">
    <w:name w:val="Lijst niveau 2"/>
    <w:basedOn w:val="Normal"/>
    <w:uiPriority w:val="4"/>
    <w:pPr>
      <w:numPr>
        <w:ilvl w:val="1"/>
        <w:numId w:val="4"/>
      </w:numPr>
      <w:spacing w:line="240" w:lineRule="exact"/>
    </w:pPr>
  </w:style>
  <w:style w:type="paragraph" w:customStyle="1" w:styleId="Lijstniveau3">
    <w:name w:val="Lijst niveau 3"/>
    <w:basedOn w:val="Normal"/>
    <w:uiPriority w:val="5"/>
    <w:pPr>
      <w:numPr>
        <w:ilvl w:val="2"/>
        <w:numId w:val="4"/>
      </w:numPr>
      <w:spacing w:line="240" w:lineRule="exact"/>
    </w:pPr>
  </w:style>
  <w:style w:type="paragraph" w:customStyle="1" w:styleId="Lijstniveau4">
    <w:name w:val="Lijst niveau 4"/>
    <w:basedOn w:val="Lijstniveau3"/>
    <w:uiPriority w:val="6"/>
    <w:pPr>
      <w:numPr>
        <w:ilvl w:val="3"/>
      </w:numPr>
    </w:pPr>
  </w:style>
  <w:style w:type="paragraph" w:styleId="Subtitle">
    <w:name w:val="Subtitle"/>
    <w:basedOn w:val="Normal"/>
    <w:next w:val="Normal"/>
    <w:link w:val="OndertitelChar"/>
    <w:uiPriority w:val="11"/>
    <w:qFormat/>
    <w:rsid w:val="0017481B"/>
    <w:pPr>
      <w:numPr>
        <w:ilvl w:val="1"/>
      </w:numPr>
      <w:spacing w:after="240" w:line="240" w:lineRule="auto"/>
    </w:pPr>
    <w:rPr>
      <w:rFonts w:asciiTheme="majorHAnsi" w:eastAsiaTheme="majorEastAsia" w:hAnsiTheme="majorHAnsi" w:cstheme="majorBidi"/>
      <w:color w:val="4472C4" w:themeColor="accent1"/>
      <w:sz w:val="28"/>
      <w:szCs w:val="28"/>
    </w:rPr>
  </w:style>
  <w:style w:type="paragraph" w:customStyle="1" w:styleId="Pagina-eindeKop1">
    <w:name w:val="Pagina-einde Kop 1"/>
    <w:basedOn w:val="Normal"/>
    <w:next w:val="Normal"/>
    <w:pPr>
      <w:pageBreakBefore/>
      <w:spacing w:line="240" w:lineRule="exact"/>
      <w:outlineLvl w:val="0"/>
    </w:pPr>
    <w:rPr>
      <w:b/>
    </w:rPr>
  </w:style>
  <w:style w:type="paragraph" w:customStyle="1" w:styleId="Pagina-eindestandaard">
    <w:name w:val="Pagina-einde standaard"/>
    <w:basedOn w:val="Normal"/>
    <w:next w:val="Normal"/>
    <w:pPr>
      <w:pageBreakBefore/>
      <w:spacing w:line="20" w:lineRule="exact"/>
    </w:pPr>
    <w:rPr>
      <w:sz w:val="2"/>
      <w:szCs w:val="2"/>
    </w:rPr>
  </w:style>
  <w:style w:type="paragraph" w:customStyle="1" w:styleId="Referentiegegevens">
    <w:name w:val="Referentiegegevens"/>
    <w:basedOn w:val="Normal"/>
    <w:next w:val="Normal"/>
    <w:pPr>
      <w:spacing w:line="180" w:lineRule="exact"/>
    </w:pPr>
    <w:rPr>
      <w:sz w:val="13"/>
      <w:szCs w:val="13"/>
    </w:rPr>
  </w:style>
  <w:style w:type="paragraph" w:customStyle="1" w:styleId="Referentiegegevensbold">
    <w:name w:val="Referentiegegevens bold"/>
    <w:basedOn w:val="Normal"/>
    <w:next w:val="Normal"/>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eferentiegegevensrechtsuitgelijnd">
    <w:name w:val="Referentiegegevens rechts uitgelijnd"/>
    <w:basedOn w:val="Normal"/>
    <w:next w:val="Normal"/>
    <w:pPr>
      <w:spacing w:line="180" w:lineRule="exact"/>
      <w:jc w:val="right"/>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pPr>
      <w:spacing w:line="240" w:lineRule="exact"/>
    </w:pPr>
    <w:rPr>
      <w:i/>
    </w:rPr>
  </w:style>
  <w:style w:type="paragraph" w:customStyle="1" w:styleId="Standaardvet">
    <w:name w:val="Standaard vet"/>
    <w:basedOn w:val="Normal"/>
    <w:next w:val="Normal"/>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link w:val="TitelChar"/>
    <w:uiPriority w:val="10"/>
    <w:qFormat/>
    <w:rsid w:val="0017481B"/>
    <w:pPr>
      <w:spacing w:after="0" w:line="204" w:lineRule="auto"/>
      <w:contextualSpacing/>
    </w:pPr>
    <w:rPr>
      <w:rFonts w:asciiTheme="majorHAnsi" w:eastAsiaTheme="majorEastAsia" w:hAnsiTheme="majorHAnsi" w:cstheme="majorBidi"/>
      <w:caps/>
      <w:color w:val="44546A" w:themeColor="text2"/>
      <w:spacing w:val="-15"/>
      <w:sz w:val="72"/>
      <w:szCs w:val="72"/>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FootnoteText">
    <w:name w:val="footnote text"/>
    <w:basedOn w:val="Normal"/>
    <w:link w:val="VoetnoottekstChar"/>
    <w:uiPriority w:val="99"/>
    <w:unhideWhenUsed/>
    <w:rsid w:val="00165DCC"/>
    <w:pPr>
      <w:spacing w:line="240" w:lineRule="auto"/>
    </w:pPr>
    <w:rPr>
      <w:sz w:val="20"/>
      <w:szCs w:val="20"/>
    </w:rPr>
  </w:style>
  <w:style w:type="character" w:customStyle="1" w:styleId="VoetnoottekstChar">
    <w:name w:val="Voetnoottekst Char"/>
    <w:basedOn w:val="DefaultParagraphFont"/>
    <w:link w:val="FootnoteText"/>
    <w:uiPriority w:val="99"/>
    <w:rsid w:val="00165DCC"/>
    <w:rPr>
      <w:rFonts w:ascii="Verdana" w:hAnsi="Verdana"/>
      <w:color w:val="000000"/>
    </w:rPr>
  </w:style>
  <w:style w:type="character" w:styleId="FootnoteReference">
    <w:name w:val="footnote reference"/>
    <w:basedOn w:val="DefaultParagraphFont"/>
    <w:uiPriority w:val="99"/>
    <w:semiHidden/>
    <w:unhideWhenUsed/>
    <w:rsid w:val="00165DCC"/>
    <w:rPr>
      <w:vertAlign w:val="superscript"/>
    </w:rPr>
  </w:style>
  <w:style w:type="character" w:styleId="UnresolvedMention">
    <w:name w:val="Unresolved Mention"/>
    <w:basedOn w:val="DefaultParagraphFont"/>
    <w:uiPriority w:val="99"/>
    <w:semiHidden/>
    <w:unhideWhenUsed/>
    <w:rsid w:val="00CE40DF"/>
    <w:rPr>
      <w:color w:val="605E5C"/>
      <w:shd w:val="clear" w:color="auto" w:fill="E1DFDD"/>
    </w:rPr>
  </w:style>
  <w:style w:type="character" w:styleId="CommentReference">
    <w:name w:val="annotation reference"/>
    <w:basedOn w:val="DefaultParagraphFont"/>
    <w:uiPriority w:val="99"/>
    <w:semiHidden/>
    <w:unhideWhenUsed/>
    <w:rsid w:val="00C278D6"/>
    <w:rPr>
      <w:sz w:val="16"/>
      <w:szCs w:val="16"/>
    </w:rPr>
  </w:style>
  <w:style w:type="paragraph" w:styleId="CommentText">
    <w:name w:val="annotation text"/>
    <w:basedOn w:val="Normal"/>
    <w:link w:val="TekstopmerkingChar"/>
    <w:uiPriority w:val="99"/>
    <w:unhideWhenUsed/>
    <w:rsid w:val="00C278D6"/>
    <w:pPr>
      <w:spacing w:line="240" w:lineRule="auto"/>
    </w:pPr>
    <w:rPr>
      <w:sz w:val="20"/>
      <w:szCs w:val="20"/>
    </w:rPr>
  </w:style>
  <w:style w:type="character" w:customStyle="1" w:styleId="TekstopmerkingChar">
    <w:name w:val="Tekst opmerking Char"/>
    <w:basedOn w:val="DefaultParagraphFont"/>
    <w:link w:val="CommentText"/>
    <w:uiPriority w:val="99"/>
    <w:rsid w:val="00C278D6"/>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C278D6"/>
    <w:rPr>
      <w:b/>
      <w:bCs/>
    </w:rPr>
  </w:style>
  <w:style w:type="character" w:customStyle="1" w:styleId="OnderwerpvanopmerkingChar">
    <w:name w:val="Onderwerp van opmerking Char"/>
    <w:basedOn w:val="TekstopmerkingChar"/>
    <w:link w:val="CommentSubject"/>
    <w:uiPriority w:val="99"/>
    <w:semiHidden/>
    <w:rsid w:val="00C278D6"/>
    <w:rPr>
      <w:rFonts w:ascii="Verdana" w:hAnsi="Verdana"/>
      <w:b/>
      <w:bCs/>
      <w:color w:val="000000"/>
    </w:rPr>
  </w:style>
  <w:style w:type="character" w:customStyle="1" w:styleId="Kop1Char">
    <w:name w:val="Kop 1 Char"/>
    <w:basedOn w:val="DefaultParagraphFont"/>
    <w:link w:val="Heading1"/>
    <w:uiPriority w:val="9"/>
    <w:rsid w:val="0017481B"/>
    <w:rPr>
      <w:rFonts w:asciiTheme="majorHAnsi" w:eastAsiaTheme="majorEastAsia" w:hAnsiTheme="majorHAnsi" w:cstheme="majorBidi"/>
      <w:color w:val="1F3864" w:themeColor="accent1" w:themeShade="80"/>
      <w:sz w:val="36"/>
      <w:szCs w:val="36"/>
    </w:rPr>
  </w:style>
  <w:style w:type="character" w:customStyle="1" w:styleId="Kop2Char">
    <w:name w:val="Kop 2 Char"/>
    <w:basedOn w:val="DefaultParagraphFont"/>
    <w:link w:val="Heading2"/>
    <w:uiPriority w:val="9"/>
    <w:rsid w:val="001748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DefaultParagraphFont"/>
    <w:link w:val="Heading3"/>
    <w:uiPriority w:val="9"/>
    <w:rsid w:val="0017481B"/>
    <w:rPr>
      <w:rFonts w:asciiTheme="majorHAnsi" w:eastAsiaTheme="majorEastAsia" w:hAnsiTheme="majorHAnsi" w:cstheme="majorBidi"/>
      <w:color w:val="2F5496" w:themeColor="accent1" w:themeShade="BF"/>
      <w:sz w:val="28"/>
      <w:szCs w:val="28"/>
    </w:rPr>
  </w:style>
  <w:style w:type="character" w:customStyle="1" w:styleId="Kop4Char">
    <w:name w:val="Kop 4 Char"/>
    <w:basedOn w:val="DefaultParagraphFont"/>
    <w:link w:val="Heading4"/>
    <w:uiPriority w:val="9"/>
    <w:semiHidden/>
    <w:rsid w:val="0017481B"/>
    <w:rPr>
      <w:rFonts w:asciiTheme="majorHAnsi" w:eastAsiaTheme="majorEastAsia" w:hAnsiTheme="majorHAnsi" w:cstheme="majorBidi"/>
      <w:color w:val="2F5496" w:themeColor="accent1" w:themeShade="BF"/>
      <w:sz w:val="24"/>
      <w:szCs w:val="24"/>
    </w:rPr>
  </w:style>
  <w:style w:type="character" w:customStyle="1" w:styleId="Kop5Char">
    <w:name w:val="Kop 5 Char"/>
    <w:basedOn w:val="DefaultParagraphFont"/>
    <w:link w:val="Heading5"/>
    <w:uiPriority w:val="9"/>
    <w:semiHidden/>
    <w:rsid w:val="0017481B"/>
    <w:rPr>
      <w:rFonts w:asciiTheme="majorHAnsi" w:eastAsiaTheme="majorEastAsia" w:hAnsiTheme="majorHAnsi" w:cstheme="majorBidi"/>
      <w:caps/>
      <w:color w:val="2F5496" w:themeColor="accent1" w:themeShade="BF"/>
    </w:rPr>
  </w:style>
  <w:style w:type="character" w:customStyle="1" w:styleId="Kop6Char">
    <w:name w:val="Kop 6 Char"/>
    <w:basedOn w:val="DefaultParagraphFont"/>
    <w:link w:val="Heading6"/>
    <w:uiPriority w:val="9"/>
    <w:semiHidden/>
    <w:rsid w:val="0017481B"/>
    <w:rPr>
      <w:rFonts w:asciiTheme="majorHAnsi" w:eastAsiaTheme="majorEastAsia" w:hAnsiTheme="majorHAnsi" w:cstheme="majorBidi"/>
      <w:i/>
      <w:iCs/>
      <w:caps/>
      <w:color w:val="1F3864" w:themeColor="accent1" w:themeShade="80"/>
    </w:rPr>
  </w:style>
  <w:style w:type="character" w:customStyle="1" w:styleId="Kop7Char">
    <w:name w:val="Kop 7 Char"/>
    <w:basedOn w:val="DefaultParagraphFont"/>
    <w:link w:val="Heading7"/>
    <w:uiPriority w:val="9"/>
    <w:semiHidden/>
    <w:rsid w:val="0017481B"/>
    <w:rPr>
      <w:rFonts w:asciiTheme="majorHAnsi" w:eastAsiaTheme="majorEastAsia" w:hAnsiTheme="majorHAnsi" w:cstheme="majorBidi"/>
      <w:b/>
      <w:bCs/>
      <w:color w:val="1F3864" w:themeColor="accent1" w:themeShade="80"/>
    </w:rPr>
  </w:style>
  <w:style w:type="character" w:customStyle="1" w:styleId="Kop8Char">
    <w:name w:val="Kop 8 Char"/>
    <w:basedOn w:val="DefaultParagraphFont"/>
    <w:link w:val="Heading8"/>
    <w:uiPriority w:val="9"/>
    <w:semiHidden/>
    <w:rsid w:val="0017481B"/>
    <w:rPr>
      <w:rFonts w:asciiTheme="majorHAnsi" w:eastAsiaTheme="majorEastAsia" w:hAnsiTheme="majorHAnsi" w:cstheme="majorBidi"/>
      <w:b/>
      <w:bCs/>
      <w:i/>
      <w:iCs/>
      <w:color w:val="1F3864" w:themeColor="accent1" w:themeShade="80"/>
    </w:rPr>
  </w:style>
  <w:style w:type="character" w:customStyle="1" w:styleId="Kop9Char">
    <w:name w:val="Kop 9 Char"/>
    <w:basedOn w:val="DefaultParagraphFont"/>
    <w:link w:val="Heading9"/>
    <w:uiPriority w:val="9"/>
    <w:semiHidden/>
    <w:rsid w:val="0017481B"/>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17481B"/>
    <w:pPr>
      <w:spacing w:line="240" w:lineRule="auto"/>
    </w:pPr>
    <w:rPr>
      <w:b/>
      <w:bCs/>
      <w:smallCaps/>
      <w:color w:val="44546A" w:themeColor="text2"/>
    </w:rPr>
  </w:style>
  <w:style w:type="character" w:customStyle="1" w:styleId="TitelChar">
    <w:name w:val="Titel Char"/>
    <w:basedOn w:val="DefaultParagraphFont"/>
    <w:link w:val="Title"/>
    <w:uiPriority w:val="10"/>
    <w:rsid w:val="0017481B"/>
    <w:rPr>
      <w:rFonts w:asciiTheme="majorHAnsi" w:eastAsiaTheme="majorEastAsia" w:hAnsiTheme="majorHAnsi" w:cstheme="majorBidi"/>
      <w:caps/>
      <w:color w:val="44546A" w:themeColor="text2"/>
      <w:spacing w:val="-15"/>
      <w:sz w:val="72"/>
      <w:szCs w:val="72"/>
    </w:rPr>
  </w:style>
  <w:style w:type="character" w:customStyle="1" w:styleId="OndertitelChar">
    <w:name w:val="Ondertitel Char"/>
    <w:basedOn w:val="DefaultParagraphFont"/>
    <w:link w:val="Subtitle"/>
    <w:uiPriority w:val="11"/>
    <w:rsid w:val="0017481B"/>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17481B"/>
    <w:rPr>
      <w:b/>
      <w:bCs/>
    </w:rPr>
  </w:style>
  <w:style w:type="character" w:styleId="Emphasis">
    <w:name w:val="Emphasis"/>
    <w:basedOn w:val="DefaultParagraphFont"/>
    <w:uiPriority w:val="20"/>
    <w:qFormat/>
    <w:rsid w:val="0017481B"/>
    <w:rPr>
      <w:i/>
      <w:iCs/>
    </w:rPr>
  </w:style>
  <w:style w:type="paragraph" w:styleId="NoSpacing">
    <w:name w:val="No Spacing"/>
    <w:uiPriority w:val="1"/>
    <w:qFormat/>
    <w:rsid w:val="0017481B"/>
    <w:pPr>
      <w:spacing w:after="0" w:line="240" w:lineRule="auto"/>
    </w:pPr>
  </w:style>
  <w:style w:type="paragraph" w:styleId="Quote">
    <w:name w:val="Quote"/>
    <w:basedOn w:val="Normal"/>
    <w:next w:val="Normal"/>
    <w:link w:val="CitaatChar"/>
    <w:uiPriority w:val="29"/>
    <w:qFormat/>
    <w:rsid w:val="0017481B"/>
    <w:pPr>
      <w:spacing w:before="120" w:after="120"/>
      <w:ind w:left="720"/>
    </w:pPr>
    <w:rPr>
      <w:color w:val="44546A" w:themeColor="text2"/>
      <w:sz w:val="24"/>
      <w:szCs w:val="24"/>
    </w:rPr>
  </w:style>
  <w:style w:type="character" w:customStyle="1" w:styleId="CitaatChar">
    <w:name w:val="Citaat Char"/>
    <w:basedOn w:val="DefaultParagraphFont"/>
    <w:link w:val="Quote"/>
    <w:uiPriority w:val="29"/>
    <w:rsid w:val="0017481B"/>
    <w:rPr>
      <w:color w:val="44546A" w:themeColor="text2"/>
      <w:sz w:val="24"/>
      <w:szCs w:val="24"/>
    </w:rPr>
  </w:style>
  <w:style w:type="paragraph" w:styleId="IntenseQuote">
    <w:name w:val="Intense Quote"/>
    <w:basedOn w:val="Normal"/>
    <w:next w:val="Normal"/>
    <w:link w:val="DuidelijkcitaatChar"/>
    <w:uiPriority w:val="30"/>
    <w:qFormat/>
    <w:rsid w:val="0017481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DuidelijkcitaatChar">
    <w:name w:val="Duidelijk citaat Char"/>
    <w:basedOn w:val="DefaultParagraphFont"/>
    <w:link w:val="IntenseQuote"/>
    <w:uiPriority w:val="30"/>
    <w:rsid w:val="0017481B"/>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7481B"/>
    <w:rPr>
      <w:i/>
      <w:iCs/>
      <w:color w:val="595959" w:themeColor="text1" w:themeTint="A6"/>
    </w:rPr>
  </w:style>
  <w:style w:type="character" w:styleId="IntenseEmphasis">
    <w:name w:val="Intense Emphasis"/>
    <w:basedOn w:val="DefaultParagraphFont"/>
    <w:uiPriority w:val="21"/>
    <w:qFormat/>
    <w:rsid w:val="0017481B"/>
    <w:rPr>
      <w:b/>
      <w:bCs/>
      <w:i/>
      <w:iCs/>
    </w:rPr>
  </w:style>
  <w:style w:type="character" w:styleId="SubtleReference">
    <w:name w:val="Subtle Reference"/>
    <w:basedOn w:val="DefaultParagraphFont"/>
    <w:uiPriority w:val="31"/>
    <w:qFormat/>
    <w:rsid w:val="0017481B"/>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17481B"/>
    <w:rPr>
      <w:b/>
      <w:bCs/>
      <w:smallCaps/>
      <w:color w:val="44546A" w:themeColor="text2"/>
      <w:u w:val="single"/>
    </w:rPr>
  </w:style>
  <w:style w:type="character" w:styleId="BookTitle">
    <w:name w:val="Book Title"/>
    <w:basedOn w:val="DefaultParagraphFont"/>
    <w:uiPriority w:val="33"/>
    <w:qFormat/>
    <w:rsid w:val="0017481B"/>
    <w:rPr>
      <w:b/>
      <w:bCs/>
      <w:smallCaps/>
      <w:spacing w:val="10"/>
    </w:rPr>
  </w:style>
  <w:style w:type="paragraph" w:styleId="TOCHeading">
    <w:name w:val="TOC Heading"/>
    <w:basedOn w:val="Heading1"/>
    <w:next w:val="Normal"/>
    <w:uiPriority w:val="39"/>
    <w:semiHidden/>
    <w:unhideWhenUsed/>
    <w:qFormat/>
    <w:rsid w:val="0017481B"/>
    <w:pPr>
      <w:outlineLvl w:val="9"/>
    </w:pPr>
  </w:style>
  <w:style w:type="paragraph" w:styleId="Header">
    <w:name w:val="header"/>
    <w:basedOn w:val="Normal"/>
    <w:link w:val="KoptekstChar"/>
    <w:uiPriority w:val="99"/>
    <w:unhideWhenUsed/>
    <w:rsid w:val="0017481B"/>
    <w:pPr>
      <w:tabs>
        <w:tab w:val="center" w:pos="4536"/>
        <w:tab w:val="right" w:pos="9072"/>
      </w:tabs>
      <w:spacing w:after="0" w:line="240" w:lineRule="auto"/>
    </w:pPr>
  </w:style>
  <w:style w:type="character" w:customStyle="1" w:styleId="KoptekstChar">
    <w:name w:val="Koptekst Char"/>
    <w:basedOn w:val="DefaultParagraphFont"/>
    <w:link w:val="Header"/>
    <w:uiPriority w:val="99"/>
    <w:rsid w:val="0017481B"/>
  </w:style>
  <w:style w:type="paragraph" w:styleId="Footer">
    <w:name w:val="footer"/>
    <w:basedOn w:val="Normal"/>
    <w:link w:val="VoettekstChar"/>
    <w:uiPriority w:val="99"/>
    <w:unhideWhenUsed/>
    <w:rsid w:val="0017481B"/>
    <w:pPr>
      <w:tabs>
        <w:tab w:val="center" w:pos="4536"/>
        <w:tab w:val="right" w:pos="9072"/>
      </w:tabs>
      <w:spacing w:after="0" w:line="240" w:lineRule="auto"/>
    </w:pPr>
  </w:style>
  <w:style w:type="character" w:customStyle="1" w:styleId="VoettekstChar">
    <w:name w:val="Voettekst Char"/>
    <w:basedOn w:val="DefaultParagraphFont"/>
    <w:link w:val="Footer"/>
    <w:uiPriority w:val="99"/>
    <w:rsid w:val="0017481B"/>
  </w:style>
  <w:style w:type="paragraph" w:styleId="ListParagraph">
    <w:name w:val="List Paragraph"/>
    <w:basedOn w:val="Normal"/>
    <w:uiPriority w:val="34"/>
    <w:qFormat/>
    <w:rsid w:val="005F14DC"/>
    <w:pPr>
      <w:ind w:left="720"/>
      <w:contextualSpacing/>
    </w:pPr>
  </w:style>
  <w:style w:type="paragraph" w:styleId="Revision">
    <w:name w:val="Revision"/>
    <w:hidden/>
    <w:uiPriority w:val="99"/>
    <w:semiHidden/>
    <w:rsid w:val="007208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eader" Target="header2.xml" Id="rId10" /><Relationship Type="http://schemas.openxmlformats.org/officeDocument/2006/relationships/theme" Target="theme/theme1.xml" Id="rId11" /><Relationship Type="http://schemas.openxmlformats.org/officeDocument/2006/relationships/numbering" Target="numbering.xml" Id="rId12" /><Relationship Type="http://schemas.openxmlformats.org/officeDocument/2006/relationships/styles" Target="styles.xml" Id="rId13"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yperlink" Target="https://www.rijksictdashboard.nl/" TargetMode="External" Id="rId7" /><Relationship Type="http://schemas.openxmlformats.org/officeDocument/2006/relationships/header" Target="header1.xml" Id="rId8" /><Relationship Type="http://schemas.openxmlformats.org/officeDocument/2006/relationships/footer" Target="footer1.xml" Id="rId9" /></Relationships>
</file>

<file path=word/_rels/footnotes.xml.rels><?xml version="1.0" encoding="utf-8" standalone="yes"?><Relationships xmlns="http://schemas.openxmlformats.org/package/2006/relationships"><Relationship Id="rId1" Type="http://schemas.openxmlformats.org/officeDocument/2006/relationships/hyperlink" Target="https://www.tweedekamer.nl/kamerstukken/brieven_regering/detail?id=2025D53289&amp;did=2025D53289"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H:\Downloads\Brief%20aan%20Parlement.dotx"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294</ap:Words>
  <ap:Characters>1622</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Brief aan Parlement - Aanbieding Rapportage grote ICT-activiteiten 2023</vt:lpstr>
    </vt:vector>
  </ap:TitlesOfParts>
  <ap:LinksUpToDate>false</ap:LinksUpToDate>
  <ap:CharactersWithSpaces>1913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2026-07-21T14:00:00.0000000Z</lastPrinted>
  <dcterms:created xsi:type="dcterms:W3CDTF">2026-09-04T13:19:00.0000000Z</dcterms:created>
  <dcterms:modified xsi:type="dcterms:W3CDTF">2026-09-04T13:19:00.0000000Z</dcterms:modified>
  <dc:creator/>
  <lastModifiedBy/>
  <dc:description>------------------------</dc:description>
  <dc:subject/>
  <keywords/>
  <version/>
  <category/>
</coreProperties>
</file>