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60B0" w:rsidR="003060B0" w:rsidRDefault="00511E00" w14:paraId="16021ECD" w14:textId="77777777">
      <w:pPr>
        <w:rPr>
          <w:rFonts w:ascii="Calibri" w:hAnsi="Calibri" w:cs="Calibri"/>
        </w:rPr>
      </w:pPr>
      <w:r w:rsidRPr="003060B0">
        <w:rPr>
          <w:rFonts w:ascii="Calibri" w:hAnsi="Calibri" w:cs="Calibri"/>
        </w:rPr>
        <w:t>31865</w:t>
      </w:r>
      <w:r w:rsidRPr="003060B0" w:rsidR="003060B0">
        <w:rPr>
          <w:rFonts w:ascii="Calibri" w:hAnsi="Calibri" w:cs="Calibri"/>
        </w:rPr>
        <w:tab/>
      </w:r>
      <w:r w:rsidRPr="003060B0" w:rsidR="003060B0">
        <w:rPr>
          <w:rFonts w:ascii="Calibri" w:hAnsi="Calibri" w:cs="Calibri"/>
        </w:rPr>
        <w:tab/>
      </w:r>
      <w:r w:rsidRPr="003060B0" w:rsidR="003060B0">
        <w:rPr>
          <w:rFonts w:ascii="Calibri" w:hAnsi="Calibri" w:cs="Calibri"/>
        </w:rPr>
        <w:tab/>
        <w:t>Verbetering verantwoording en begroting</w:t>
      </w:r>
    </w:p>
    <w:p w:rsidRPr="003060B0" w:rsidR="003060B0" w:rsidP="00D80872" w:rsidRDefault="003060B0" w14:paraId="22868671" w14:textId="77777777">
      <w:pPr>
        <w:rPr>
          <w:rFonts w:ascii="Calibri" w:hAnsi="Calibri" w:cs="Calibri"/>
        </w:rPr>
      </w:pPr>
      <w:r w:rsidRPr="003060B0">
        <w:rPr>
          <w:rFonts w:ascii="Calibri" w:hAnsi="Calibri" w:cs="Calibri"/>
        </w:rPr>
        <w:t xml:space="preserve">Nr. </w:t>
      </w:r>
      <w:r w:rsidRPr="003060B0">
        <w:rPr>
          <w:rFonts w:ascii="Calibri" w:hAnsi="Calibri" w:cs="Calibri"/>
        </w:rPr>
        <w:t>315</w:t>
      </w:r>
      <w:r w:rsidRPr="003060B0">
        <w:rPr>
          <w:rFonts w:ascii="Calibri" w:hAnsi="Calibri" w:cs="Calibri"/>
        </w:rPr>
        <w:tab/>
      </w:r>
      <w:r w:rsidRPr="003060B0">
        <w:rPr>
          <w:rFonts w:ascii="Calibri" w:hAnsi="Calibri" w:cs="Calibri"/>
        </w:rPr>
        <w:tab/>
      </w:r>
      <w:r w:rsidRPr="003060B0">
        <w:rPr>
          <w:rFonts w:ascii="Calibri" w:hAnsi="Calibri" w:cs="Calibri"/>
        </w:rPr>
        <w:tab/>
        <w:t>Brief van de minister van Financiën</w:t>
      </w:r>
    </w:p>
    <w:p w:rsidRPr="003060B0" w:rsidR="003060B0" w:rsidP="0035216C" w:rsidRDefault="003060B0" w14:paraId="17CA5B59" w14:textId="0DF8D092">
      <w:pPr>
        <w:rPr>
          <w:rFonts w:ascii="Calibri" w:hAnsi="Calibri" w:cs="Calibri"/>
        </w:rPr>
      </w:pPr>
      <w:r w:rsidRPr="003060B0">
        <w:rPr>
          <w:rFonts w:ascii="Calibri" w:hAnsi="Calibri" w:cs="Calibri"/>
        </w:rPr>
        <w:t>Aan de Voorzitter van de Tweede Kamer der Staten-Generaal</w:t>
      </w:r>
    </w:p>
    <w:p w:rsidRPr="003060B0" w:rsidR="003060B0" w:rsidP="0035216C" w:rsidRDefault="003060B0" w14:paraId="7473B806" w14:textId="2F894063">
      <w:pPr>
        <w:rPr>
          <w:rFonts w:ascii="Calibri" w:hAnsi="Calibri" w:cs="Calibri"/>
        </w:rPr>
      </w:pPr>
      <w:r w:rsidRPr="003060B0">
        <w:rPr>
          <w:rFonts w:ascii="Calibri" w:hAnsi="Calibri" w:cs="Calibri"/>
        </w:rPr>
        <w:t>Den Haag, 29 september 2026</w:t>
      </w:r>
    </w:p>
    <w:p w:rsidRPr="003060B0" w:rsidR="00511E00" w:rsidP="0035216C" w:rsidRDefault="00511E00" w14:paraId="7AACBB0D" w14:textId="77777777">
      <w:pPr>
        <w:rPr>
          <w:rFonts w:ascii="Calibri" w:hAnsi="Calibri" w:cs="Calibri"/>
        </w:rPr>
      </w:pPr>
    </w:p>
    <w:p w:rsidRPr="003060B0" w:rsidR="00511E00" w:rsidP="0035216C" w:rsidRDefault="00511E00" w14:paraId="03FE956F" w14:textId="77777777">
      <w:pPr>
        <w:rPr>
          <w:rFonts w:ascii="Calibri" w:hAnsi="Calibri" w:cs="Calibri"/>
        </w:rPr>
      </w:pPr>
    </w:p>
    <w:p w:rsidRPr="003060B0" w:rsidR="003757C0" w:rsidP="0035216C" w:rsidRDefault="003757C0" w14:paraId="6346819A" w14:textId="4F90E06D">
      <w:pPr>
        <w:rPr>
          <w:rFonts w:ascii="Calibri" w:hAnsi="Calibri" w:cs="Calibri"/>
        </w:rPr>
      </w:pPr>
      <w:r w:rsidRPr="003060B0">
        <w:rPr>
          <w:rFonts w:ascii="Calibri" w:hAnsi="Calibri" w:cs="Calibri"/>
        </w:rPr>
        <w:t>De vaste commissie voor Financiën heeft mij verzocht te reflecteren</w:t>
      </w:r>
      <w:r w:rsidRPr="003060B0">
        <w:rPr>
          <w:rStyle w:val="Voetnootmarkering"/>
          <w:rFonts w:ascii="Calibri" w:hAnsi="Calibri" w:cs="Calibri"/>
        </w:rPr>
        <w:footnoteReference w:id="1"/>
      </w:r>
      <w:r w:rsidRPr="003060B0">
        <w:rPr>
          <w:rFonts w:ascii="Calibri" w:hAnsi="Calibri" w:cs="Calibri"/>
        </w:rPr>
        <w:t xml:space="preserve"> op het door de Algemene Rekenkamer geschetste beeld met betrekking tot de uitwerking van de motie-Van der Lee c.s.</w:t>
      </w:r>
      <w:r w:rsidRPr="003060B0">
        <w:rPr>
          <w:rStyle w:val="Voetnootmarkering"/>
          <w:rFonts w:ascii="Calibri" w:hAnsi="Calibri" w:cs="Calibri"/>
        </w:rPr>
        <w:footnoteReference w:id="2"/>
      </w:r>
      <w:r w:rsidRPr="003060B0">
        <w:rPr>
          <w:rFonts w:ascii="Calibri" w:hAnsi="Calibri" w:cs="Calibri"/>
        </w:rPr>
        <w:t xml:space="preserve">. De motie-Van der Lee c.s. heeft de regering verzocht om concrete en meetbare hoofddoelen en hoofdresultaten in de begrotings- en verantwoordingsstukken op te nemen op een prominente plek. </w:t>
      </w:r>
    </w:p>
    <w:p w:rsidRPr="003060B0" w:rsidR="003757C0" w:rsidP="0035216C" w:rsidRDefault="003757C0" w14:paraId="0CE13CF8" w14:textId="77777777">
      <w:pPr>
        <w:rPr>
          <w:rFonts w:ascii="Calibri" w:hAnsi="Calibri" w:cs="Calibri"/>
        </w:rPr>
      </w:pPr>
      <w:r w:rsidRPr="003060B0">
        <w:rPr>
          <w:rFonts w:ascii="Calibri" w:hAnsi="Calibri" w:cs="Calibri"/>
        </w:rPr>
        <w:t>Vakministers hebben daarom, in navolging van de motie, vanaf dit jaar in de beleidsagenda hoofddoelen opgenomen op hun beleidsterrein. De doelen worden uitgewerkt in de beleidsartikelen, waarin nader wordt ingegaan op de voornemens op het specifieke beleidsterrein. Ook in de Miljoenennota wordt in de economische structuuranalyse ingegaan op doelen van het kabinet die betrekking hebben op (private) investeringen, hervormingen en internationale samenwerking. Het opnemen van doelen en resultaten in de begrotingsstukken draagt bij aan het gesprek tussen Kamer en het kabinet over het voorgenomen beleid.</w:t>
      </w:r>
    </w:p>
    <w:p w:rsidRPr="003060B0" w:rsidR="003757C0" w:rsidP="0035216C" w:rsidRDefault="003757C0" w14:paraId="0CDBDB98" w14:textId="77777777">
      <w:pPr>
        <w:rPr>
          <w:rFonts w:ascii="Calibri" w:hAnsi="Calibri" w:cs="Calibri"/>
        </w:rPr>
      </w:pPr>
      <w:r w:rsidRPr="003060B0">
        <w:rPr>
          <w:rFonts w:ascii="Calibri" w:hAnsi="Calibri" w:cs="Calibri"/>
        </w:rPr>
        <w:t>In de brief aan uw Kamer schrijft de Algemene Rekenkamer dat de ontwerpbegrotingen dit jaar over het algemeen financieel beter navolgbaar zijn voor het parlement dan voorheen. Ook benoemt de Algemene Rekenkamer dat het kabinet, meer dan in afgelopen jaren, voor een deel van de uitdagingen concrete doelen stelt en daarmee duidelijk maakt welke maatschappelijke resultaten het wil behalen. Ik zie dit als bevestiging dat de juiste richting is ingezet. Tegelijkertijd constateert de Algemene Rekenkamer dat dit nog niet in alle begrotingen het geval is en geeft daarbij concrete suggesties te verbetering. Ik nodig uw Kamer uit hier ook het gesprek over aan te gaan met de vakministers tijdens de begrotingsbehandelingen de komende periode.</w:t>
      </w:r>
    </w:p>
    <w:p w:rsidRPr="003060B0" w:rsidR="003757C0" w:rsidRDefault="003757C0" w14:paraId="698411C9" w14:textId="77777777">
      <w:pPr>
        <w:rPr>
          <w:rFonts w:ascii="Calibri" w:hAnsi="Calibri" w:cs="Calibri"/>
        </w:rPr>
      </w:pPr>
    </w:p>
    <w:p w:rsidRPr="003060B0" w:rsidR="003757C0" w:rsidP="003060B0" w:rsidRDefault="003060B0" w14:paraId="473C51FA" w14:textId="0BDE9359">
      <w:pPr>
        <w:pStyle w:val="Geenafstand"/>
        <w:rPr>
          <w:rFonts w:ascii="Calibri" w:hAnsi="Calibri" w:cs="Calibri"/>
        </w:rPr>
      </w:pPr>
      <w:r w:rsidRPr="003060B0">
        <w:rPr>
          <w:rFonts w:ascii="Calibri" w:hAnsi="Calibri" w:cs="Calibri"/>
        </w:rPr>
        <w:t>D</w:t>
      </w:r>
      <w:r w:rsidRPr="003060B0" w:rsidR="003757C0">
        <w:rPr>
          <w:rFonts w:ascii="Calibri" w:hAnsi="Calibri" w:cs="Calibri"/>
        </w:rPr>
        <w:t>e minister van Financiën</w:t>
      </w:r>
      <w:r w:rsidRPr="003060B0" w:rsidR="003757C0">
        <w:rPr>
          <w:rFonts w:ascii="Calibri" w:hAnsi="Calibri" w:cs="Calibri"/>
          <w:i/>
        </w:rPr>
        <w:t>,</w:t>
      </w:r>
    </w:p>
    <w:p w:rsidRPr="003060B0" w:rsidR="003757C0" w:rsidP="003060B0" w:rsidRDefault="003757C0" w14:paraId="42E2D351" w14:textId="77777777">
      <w:pPr>
        <w:pStyle w:val="Geenafstand"/>
        <w:rPr>
          <w:rFonts w:ascii="Calibri" w:hAnsi="Calibri" w:cs="Calibri"/>
        </w:rPr>
      </w:pPr>
      <w:r w:rsidRPr="003060B0">
        <w:rPr>
          <w:rFonts w:ascii="Calibri" w:hAnsi="Calibri" w:cs="Calibri"/>
        </w:rPr>
        <w:t>E. Heinen</w:t>
      </w:r>
    </w:p>
    <w:p w:rsidRPr="003060B0" w:rsidR="00FE0FA3" w:rsidP="003060B0" w:rsidRDefault="00FE0FA3" w14:paraId="12D1A458" w14:textId="77777777">
      <w:pPr>
        <w:pStyle w:val="Geenafstand"/>
        <w:rPr>
          <w:rFonts w:ascii="Calibri" w:hAnsi="Calibri" w:cs="Calibri"/>
        </w:rPr>
      </w:pPr>
    </w:p>
    <w:sectPr w:rsidRPr="003060B0"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D36DE" w14:textId="77777777" w:rsidR="00110D36" w:rsidRDefault="00110D36" w:rsidP="003757C0">
      <w:pPr>
        <w:spacing w:after="0" w:line="240" w:lineRule="auto"/>
      </w:pPr>
      <w:r>
        <w:separator/>
      </w:r>
    </w:p>
  </w:endnote>
  <w:endnote w:type="continuationSeparator" w:id="0">
    <w:p w14:paraId="3849C041" w14:textId="77777777" w:rsidR="00110D36" w:rsidRDefault="00110D36" w:rsidP="00375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3696" w14:textId="77777777" w:rsidR="003757C0" w:rsidRPr="003757C0" w:rsidRDefault="003757C0" w:rsidP="003757C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7B5B5" w14:textId="77777777" w:rsidR="003757C0" w:rsidRPr="003757C0" w:rsidRDefault="003757C0" w:rsidP="003757C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79A3" w14:textId="77777777" w:rsidR="003757C0" w:rsidRPr="003757C0" w:rsidRDefault="003757C0" w:rsidP="003757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66F0E" w14:textId="77777777" w:rsidR="00110D36" w:rsidRDefault="00110D36" w:rsidP="003757C0">
      <w:pPr>
        <w:spacing w:after="0" w:line="240" w:lineRule="auto"/>
      </w:pPr>
      <w:r>
        <w:separator/>
      </w:r>
    </w:p>
  </w:footnote>
  <w:footnote w:type="continuationSeparator" w:id="0">
    <w:p w14:paraId="5ECB4051" w14:textId="77777777" w:rsidR="00110D36" w:rsidRDefault="00110D36" w:rsidP="003757C0">
      <w:pPr>
        <w:spacing w:after="0" w:line="240" w:lineRule="auto"/>
      </w:pPr>
      <w:r>
        <w:continuationSeparator/>
      </w:r>
    </w:p>
  </w:footnote>
  <w:footnote w:id="1">
    <w:p w14:paraId="060AA370" w14:textId="77777777" w:rsidR="003757C0" w:rsidRPr="003060B0" w:rsidRDefault="003757C0">
      <w:pPr>
        <w:pStyle w:val="Voetnoottekst"/>
        <w:rPr>
          <w:sz w:val="16"/>
          <w:szCs w:val="16"/>
        </w:rPr>
      </w:pPr>
      <w:r w:rsidRPr="003060B0">
        <w:rPr>
          <w:rStyle w:val="Voetnootmarkering"/>
          <w:sz w:val="16"/>
          <w:szCs w:val="16"/>
        </w:rPr>
        <w:footnoteRef/>
      </w:r>
      <w:r w:rsidRPr="003060B0">
        <w:rPr>
          <w:sz w:val="16"/>
          <w:szCs w:val="16"/>
        </w:rPr>
        <w:t xml:space="preserve"> Kenmerk 2026Z19841/2026D46034</w:t>
      </w:r>
    </w:p>
  </w:footnote>
  <w:footnote w:id="2">
    <w:p w14:paraId="612CB2B6" w14:textId="3BD59C4C" w:rsidR="003757C0" w:rsidRDefault="003757C0">
      <w:pPr>
        <w:pStyle w:val="Voetnoottekst"/>
      </w:pPr>
      <w:r w:rsidRPr="003060B0">
        <w:rPr>
          <w:rStyle w:val="Voetnootmarkering"/>
          <w:sz w:val="16"/>
          <w:szCs w:val="16"/>
        </w:rPr>
        <w:footnoteRef/>
      </w:r>
      <w:r w:rsidRPr="003060B0">
        <w:rPr>
          <w:sz w:val="16"/>
          <w:szCs w:val="16"/>
        </w:rPr>
        <w:t xml:space="preserve"> Kamerstuk</w:t>
      </w:r>
      <w:r w:rsidR="00511E00" w:rsidRPr="003060B0">
        <w:rPr>
          <w:sz w:val="16"/>
          <w:szCs w:val="16"/>
        </w:rPr>
        <w:t xml:space="preserve"> </w:t>
      </w:r>
      <w:r w:rsidRPr="003060B0">
        <w:rPr>
          <w:sz w:val="16"/>
          <w:szCs w:val="16"/>
        </w:rPr>
        <w:t>36 740, nr.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0CC6" w14:textId="77777777" w:rsidR="003757C0" w:rsidRPr="003757C0" w:rsidRDefault="003757C0" w:rsidP="003757C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CDC6" w14:textId="77777777" w:rsidR="003757C0" w:rsidRPr="003757C0" w:rsidRDefault="003757C0" w:rsidP="003757C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543B9" w14:textId="77777777" w:rsidR="003757C0" w:rsidRPr="003757C0" w:rsidRDefault="003757C0" w:rsidP="003757C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7C0"/>
    <w:rsid w:val="00110D36"/>
    <w:rsid w:val="00204405"/>
    <w:rsid w:val="00255C38"/>
    <w:rsid w:val="002E3E61"/>
    <w:rsid w:val="003060B0"/>
    <w:rsid w:val="003757C0"/>
    <w:rsid w:val="00511E00"/>
    <w:rsid w:val="0087782D"/>
    <w:rsid w:val="009722E4"/>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7F0E"/>
  <w15:chartTrackingRefBased/>
  <w15:docId w15:val="{EDFC059D-6D19-4B34-BE30-770CEDE85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75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75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757C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757C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757C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757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57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57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57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57C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757C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757C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57C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57C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57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57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57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57C0"/>
    <w:rPr>
      <w:rFonts w:eastAsiaTheme="majorEastAsia" w:cstheme="majorBidi"/>
      <w:color w:val="272727" w:themeColor="text1" w:themeTint="D8"/>
    </w:rPr>
  </w:style>
  <w:style w:type="paragraph" w:styleId="Titel">
    <w:name w:val="Title"/>
    <w:basedOn w:val="Standaard"/>
    <w:next w:val="Standaard"/>
    <w:link w:val="TitelChar"/>
    <w:uiPriority w:val="10"/>
    <w:qFormat/>
    <w:rsid w:val="00375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57C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57C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57C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57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57C0"/>
    <w:rPr>
      <w:i/>
      <w:iCs/>
      <w:color w:val="404040" w:themeColor="text1" w:themeTint="BF"/>
    </w:rPr>
  </w:style>
  <w:style w:type="paragraph" w:styleId="Lijstalinea">
    <w:name w:val="List Paragraph"/>
    <w:basedOn w:val="Standaard"/>
    <w:uiPriority w:val="34"/>
    <w:qFormat/>
    <w:rsid w:val="003757C0"/>
    <w:pPr>
      <w:ind w:left="720"/>
      <w:contextualSpacing/>
    </w:pPr>
  </w:style>
  <w:style w:type="character" w:styleId="Intensievebenadrukking">
    <w:name w:val="Intense Emphasis"/>
    <w:basedOn w:val="Standaardalinea-lettertype"/>
    <w:uiPriority w:val="21"/>
    <w:qFormat/>
    <w:rsid w:val="003757C0"/>
    <w:rPr>
      <w:i/>
      <w:iCs/>
      <w:color w:val="0F4761" w:themeColor="accent1" w:themeShade="BF"/>
    </w:rPr>
  </w:style>
  <w:style w:type="paragraph" w:styleId="Duidelijkcitaat">
    <w:name w:val="Intense Quote"/>
    <w:basedOn w:val="Standaard"/>
    <w:next w:val="Standaard"/>
    <w:link w:val="DuidelijkcitaatChar"/>
    <w:uiPriority w:val="30"/>
    <w:qFormat/>
    <w:rsid w:val="00375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757C0"/>
    <w:rPr>
      <w:i/>
      <w:iCs/>
      <w:color w:val="0F4761" w:themeColor="accent1" w:themeShade="BF"/>
    </w:rPr>
  </w:style>
  <w:style w:type="character" w:styleId="Intensieveverwijzing">
    <w:name w:val="Intense Reference"/>
    <w:basedOn w:val="Standaardalinea-lettertype"/>
    <w:uiPriority w:val="32"/>
    <w:qFormat/>
    <w:rsid w:val="003757C0"/>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3757C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3757C0"/>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3757C0"/>
    <w:rPr>
      <w:vertAlign w:val="superscript"/>
    </w:rPr>
  </w:style>
  <w:style w:type="paragraph" w:styleId="Koptekst">
    <w:name w:val="header"/>
    <w:basedOn w:val="Standaard"/>
    <w:link w:val="KoptekstChar"/>
    <w:uiPriority w:val="99"/>
    <w:unhideWhenUsed/>
    <w:rsid w:val="003757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757C0"/>
  </w:style>
  <w:style w:type="paragraph" w:styleId="Voettekst">
    <w:name w:val="footer"/>
    <w:basedOn w:val="Standaard"/>
    <w:link w:val="VoettekstChar"/>
    <w:uiPriority w:val="99"/>
    <w:unhideWhenUsed/>
    <w:rsid w:val="003757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757C0"/>
  </w:style>
  <w:style w:type="paragraph" w:styleId="Geenafstand">
    <w:name w:val="No Spacing"/>
    <w:uiPriority w:val="1"/>
    <w:qFormat/>
    <w:rsid w:val="003060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298</ap:Words>
  <ap:Characters>1644</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2026-10-19T12:22:00.0000000Z</dcterms:created>
  <dcterms:modified xsi:type="dcterms:W3CDTF">2026-10-19T12:22:00.0000000Z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