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78E9" w:rsidP="00C931CD" w:rsidRDefault="0050508D" w14:paraId="52A4D6B0" w14:textId="77777777">
      <w:r>
        <w:t>Geachte Voorzitter,</w:t>
      </w:r>
      <w:r>
        <w:br/>
      </w:r>
    </w:p>
    <w:p w:rsidR="00CE78E9" w:rsidP="00C931CD" w:rsidRDefault="0050508D" w14:paraId="18CCFD8C" w14:textId="4AA23643">
      <w:r>
        <w:t xml:space="preserve">Hierbij zend ik u de antwoorden op de vragen van het lid </w:t>
      </w:r>
      <w:r w:rsidR="00976299">
        <w:t>Van der Plas (BBB)</w:t>
      </w:r>
      <w:r>
        <w:t xml:space="preserve"> over</w:t>
      </w:r>
      <w:r w:rsidR="00976299">
        <w:t xml:space="preserve"> ‘onduidelijkheid voor akkerbouwers over de verplichte teelt van rustgewassen vanaf 2027’ (</w:t>
      </w:r>
      <w:r w:rsidRPr="00976299" w:rsidR="00976299">
        <w:t>2026Z18757</w:t>
      </w:r>
      <w:r w:rsidR="00976299">
        <w:t xml:space="preserve">), ingezonden op 14 september 2026. </w:t>
      </w:r>
    </w:p>
    <w:p w:rsidR="00423A19" w:rsidP="00C931CD" w:rsidRDefault="00423A19" w14:paraId="0B27B503" w14:textId="77777777"/>
    <w:p w:rsidR="000752D6" w:rsidP="00C931CD" w:rsidRDefault="000752D6" w14:paraId="5A1C7093" w14:textId="77777777"/>
    <w:p w:rsidR="00C931CD" w:rsidP="00C931CD" w:rsidRDefault="00C931CD" w14:paraId="1B2B6861" w14:textId="77777777"/>
    <w:p w:rsidR="00C931CD" w:rsidP="00C931CD" w:rsidRDefault="00C931CD" w14:paraId="28C45F21" w14:textId="77777777"/>
    <w:p w:rsidR="00C931CD" w:rsidP="00C931CD" w:rsidRDefault="00C931CD" w14:paraId="2FCF9521" w14:textId="77777777"/>
    <w:p w:rsidRPr="000752D6" w:rsidR="00C931CD" w:rsidP="00C931CD" w:rsidRDefault="00C931CD" w14:paraId="20AE5BD9" w14:textId="77777777">
      <w:proofErr w:type="spellStart"/>
      <w:r w:rsidRPr="00640234">
        <w:t>Jaimi</w:t>
      </w:r>
      <w:proofErr w:type="spellEnd"/>
      <w:r w:rsidRPr="00640234">
        <w:t xml:space="preserve"> van Essen</w:t>
      </w:r>
    </w:p>
    <w:p w:rsidRPr="00006C01" w:rsidR="00C931CD" w:rsidP="00C931CD" w:rsidRDefault="00C931CD" w14:paraId="5C0669C6" w14:textId="77777777">
      <w:r w:rsidRPr="000752D6">
        <w:t>Minister van Landbouw, Visserij, Voedselzekerheid en Natuur</w:t>
      </w:r>
    </w:p>
    <w:p w:rsidR="00C931CD" w:rsidP="00C931CD" w:rsidRDefault="00C931CD" w14:paraId="5EF4E1CC" w14:textId="77777777"/>
    <w:p w:rsidR="00C931CD" w:rsidP="00C931CD" w:rsidRDefault="00C931CD" w14:paraId="249FF744" w14:textId="77777777">
      <w:pPr>
        <w:rPr>
          <w:b/>
        </w:rPr>
      </w:pPr>
      <w:r>
        <w:rPr>
          <w:b/>
        </w:rPr>
        <w:br w:type="page"/>
      </w:r>
    </w:p>
    <w:p w:rsidR="00976299" w:rsidP="00C931CD" w:rsidRDefault="00976299" w14:paraId="6B136EA3" w14:textId="2FFD5483">
      <w:pPr>
        <w:rPr>
          <w:b/>
        </w:rPr>
      </w:pPr>
      <w:r>
        <w:rPr>
          <w:b/>
        </w:rPr>
        <w:t>2026Z18757</w:t>
      </w:r>
    </w:p>
    <w:p w:rsidR="00C25A1D" w:rsidP="00C931CD" w:rsidRDefault="00C25A1D" w14:paraId="6E9767A2" w14:textId="3B2318E4">
      <w:pPr>
        <w:rPr>
          <w:b/>
        </w:rPr>
      </w:pPr>
    </w:p>
    <w:p w:rsidRPr="00C931CD" w:rsidR="00976299" w:rsidP="00C931CD" w:rsidRDefault="00976299" w14:paraId="206F7F31" w14:textId="63D2CF2F">
      <w:pPr>
        <w:rPr>
          <w:szCs w:val="18"/>
        </w:rPr>
      </w:pPr>
      <w:r w:rsidRPr="00C931CD">
        <w:rPr>
          <w:szCs w:val="18"/>
        </w:rPr>
        <w:t>1</w:t>
      </w:r>
      <w:r w:rsidRPr="00C931CD">
        <w:rPr>
          <w:szCs w:val="18"/>
        </w:rPr>
        <w:br/>
        <w:t>Bent u bekend met de informatie op de website van de Rijksdienst voor Ondernemend Nederland (RVO) waarin staat dat nog niet zeker is hoe lang het nieuwe tijdvak voor de verplichte teelt van rustgewassen vanaf 2027 zal duren?</w:t>
      </w:r>
      <w:r w:rsidRPr="00C931CD">
        <w:rPr>
          <w:rStyle w:val="Voetnootmarkering"/>
          <w:szCs w:val="18"/>
        </w:rPr>
        <w:footnoteReference w:id="1"/>
      </w:r>
      <w:r w:rsidRPr="00C931CD">
        <w:rPr>
          <w:szCs w:val="18"/>
        </w:rPr>
        <w:br/>
      </w:r>
    </w:p>
    <w:p w:rsidRPr="00C931CD" w:rsidR="00976299" w:rsidP="00C931CD" w:rsidRDefault="00976299" w14:paraId="706F2D86" w14:textId="012ADF39">
      <w:pPr>
        <w:rPr>
          <w:szCs w:val="18"/>
        </w:rPr>
      </w:pPr>
      <w:r w:rsidRPr="00C931CD">
        <w:rPr>
          <w:szCs w:val="18"/>
        </w:rPr>
        <w:t>Antwoord</w:t>
      </w:r>
      <w:r w:rsidRPr="00C931CD">
        <w:rPr>
          <w:szCs w:val="18"/>
        </w:rPr>
        <w:br/>
        <w:t xml:space="preserve">Ja. </w:t>
      </w:r>
    </w:p>
    <w:p w:rsidRPr="00C931CD" w:rsidR="00976299" w:rsidP="00C931CD" w:rsidRDefault="00976299" w14:paraId="619BF64E" w14:textId="77777777">
      <w:pPr>
        <w:rPr>
          <w:szCs w:val="18"/>
        </w:rPr>
      </w:pPr>
    </w:p>
    <w:p w:rsidRPr="00C931CD" w:rsidR="00976299" w:rsidP="00C931CD" w:rsidRDefault="00976299" w14:paraId="74326CC1" w14:textId="203C1A25">
      <w:pPr>
        <w:rPr>
          <w:szCs w:val="18"/>
        </w:rPr>
      </w:pPr>
      <w:r w:rsidRPr="00C931CD">
        <w:rPr>
          <w:szCs w:val="18"/>
        </w:rPr>
        <w:t>2</w:t>
      </w:r>
      <w:r w:rsidRPr="00C931CD">
        <w:rPr>
          <w:szCs w:val="18"/>
        </w:rPr>
        <w:br/>
        <w:t>Waarom is hierover, terwijl het huidige tijdvak eind 2026 afloopt, nog steeds geen duidelijkheid?</w:t>
      </w:r>
    </w:p>
    <w:p w:rsidRPr="00C931CD" w:rsidR="00976299" w:rsidP="00C931CD" w:rsidRDefault="00976299" w14:paraId="6C3F7864" w14:textId="77777777">
      <w:pPr>
        <w:rPr>
          <w:szCs w:val="18"/>
        </w:rPr>
      </w:pPr>
    </w:p>
    <w:p w:rsidRPr="00C931CD" w:rsidR="00976299" w:rsidP="00C931CD" w:rsidRDefault="00976299" w14:paraId="4D832AB6" w14:textId="105D5144">
      <w:pPr>
        <w:rPr>
          <w:szCs w:val="18"/>
        </w:rPr>
      </w:pPr>
      <w:r w:rsidRPr="00C931CD">
        <w:rPr>
          <w:szCs w:val="18"/>
        </w:rPr>
        <w:t>Antwoord</w:t>
      </w:r>
      <w:r w:rsidRPr="00C931CD">
        <w:rPr>
          <w:szCs w:val="18"/>
        </w:rPr>
        <w:br/>
        <w:t>In het 7</w:t>
      </w:r>
      <w:r w:rsidRPr="00C931CD">
        <w:rPr>
          <w:szCs w:val="18"/>
          <w:vertAlign w:val="superscript"/>
        </w:rPr>
        <w:t>e</w:t>
      </w:r>
      <w:r w:rsidRPr="00C931CD">
        <w:rPr>
          <w:szCs w:val="18"/>
        </w:rPr>
        <w:t xml:space="preserve"> actieprogramma Nitraatrichtlijn is een maatregel opgenomen om tussen 2023 tot en met 2026 een verplicht rustgewas te telen op percelen op zand- en lössgronden. In het Besluit activiteiten leefomgeving</w:t>
      </w:r>
      <w:r w:rsidRPr="00C931CD" w:rsidR="00C840A1">
        <w:rPr>
          <w:szCs w:val="18"/>
        </w:rPr>
        <w:t xml:space="preserve"> (Bal)</w:t>
      </w:r>
      <w:r w:rsidRPr="00C931CD">
        <w:rPr>
          <w:szCs w:val="18"/>
        </w:rPr>
        <w:t xml:space="preserve"> is de verplichting opgenomen om eens in de vier jaar een aangewezen rustgewas te telen op een perceel. De huidige rotatieperiode loopt eind 2026 af. Zoals in </w:t>
      </w:r>
      <w:r w:rsidRPr="00C931CD" w:rsidR="003943BF">
        <w:rPr>
          <w:szCs w:val="18"/>
        </w:rPr>
        <w:t xml:space="preserve">de </w:t>
      </w:r>
      <w:r w:rsidRPr="00C931CD">
        <w:rPr>
          <w:szCs w:val="18"/>
        </w:rPr>
        <w:t>kamerbrief van 19 februari jl.</w:t>
      </w:r>
      <w:r w:rsidRPr="00C931CD">
        <w:rPr>
          <w:rStyle w:val="Voetnootmarkering"/>
          <w:szCs w:val="18"/>
        </w:rPr>
        <w:footnoteReference w:id="2"/>
      </w:r>
      <w:r w:rsidRPr="00C931CD">
        <w:rPr>
          <w:szCs w:val="18"/>
        </w:rPr>
        <w:t xml:space="preserve"> is aangegeven, blijft de 1:4 rotatie met rustgewassen op zand- en lössgronden gelden. </w:t>
      </w:r>
      <w:r w:rsidRPr="00C931CD" w:rsidR="00C840A1">
        <w:rPr>
          <w:szCs w:val="18"/>
        </w:rPr>
        <w:t xml:space="preserve">De artikelen 4.1194a en 4.1212a van het Bal waarin de verplichting van de teelt van een rustgewas is geregeld, gelden onverminderd. </w:t>
      </w:r>
      <w:r w:rsidRPr="00C931CD">
        <w:rPr>
          <w:szCs w:val="18"/>
        </w:rPr>
        <w:t>Conform die bepalingen zal een nieuwe rotatieperiode voor de teelt van rustgewassen ingaan per 2027. De tekst over de rustgewassen op de website van de Rijksdienst voor Ondernemend Nederland wordt hierop verduidelijkt.</w:t>
      </w:r>
    </w:p>
    <w:p w:rsidRPr="00C931CD" w:rsidR="00976299" w:rsidP="00C931CD" w:rsidRDefault="00976299" w14:paraId="02627F60" w14:textId="77777777">
      <w:pPr>
        <w:rPr>
          <w:szCs w:val="18"/>
        </w:rPr>
      </w:pPr>
    </w:p>
    <w:p w:rsidRPr="00C931CD" w:rsidR="00976299" w:rsidP="00C931CD" w:rsidRDefault="00976299" w14:paraId="3C0A7909" w14:textId="0CDD3BA8">
      <w:pPr>
        <w:rPr>
          <w:szCs w:val="18"/>
        </w:rPr>
      </w:pPr>
      <w:r w:rsidRPr="00C931CD">
        <w:rPr>
          <w:szCs w:val="18"/>
        </w:rPr>
        <w:t xml:space="preserve">3 </w:t>
      </w:r>
      <w:r w:rsidRPr="00C931CD">
        <w:rPr>
          <w:szCs w:val="18"/>
        </w:rPr>
        <w:br/>
        <w:t>Deelt u de mening dat akkerbouwers ruim voor aanvang van het nieuwe teeltseizoen moeten weten aan welke verplichtingen zij vanaf 2027 moeten voldoen, zodat zij hun bouwplan kunnen maken en tijdig zaaizaad en pootgoed kunnen bestellen? Deelt u de mening dat deze duidelijkheid er inmiddels al had moeten zijn?</w:t>
      </w:r>
    </w:p>
    <w:p w:rsidRPr="00C931CD" w:rsidR="00976299" w:rsidP="00C931CD" w:rsidRDefault="00976299" w14:paraId="71A8212B" w14:textId="77777777">
      <w:pPr>
        <w:rPr>
          <w:szCs w:val="18"/>
        </w:rPr>
      </w:pPr>
    </w:p>
    <w:p w:rsidRPr="00C931CD" w:rsidR="00976299" w:rsidP="00C931CD" w:rsidRDefault="00976299" w14:paraId="78D21DD7" w14:textId="5563DABE">
      <w:pPr>
        <w:rPr>
          <w:szCs w:val="18"/>
        </w:rPr>
      </w:pPr>
      <w:r w:rsidRPr="00C931CD">
        <w:rPr>
          <w:szCs w:val="18"/>
        </w:rPr>
        <w:t>4</w:t>
      </w:r>
      <w:r w:rsidRPr="00C931CD">
        <w:rPr>
          <w:szCs w:val="18"/>
        </w:rPr>
        <w:br/>
        <w:t>Kunt u op zeer korte termijn duidelijkheid geven over de regels die vanaf 2027 gelden, waaronder de duur van het nieuwe tijdvak? Zo nee, waarom niet en wanneer kunnen akkerbouwers deze duidelijkheid dan wel verwachten</w:t>
      </w:r>
    </w:p>
    <w:p w:rsidRPr="00C931CD" w:rsidR="00976299" w:rsidP="00C931CD" w:rsidRDefault="00976299" w14:paraId="44529FE3" w14:textId="77777777">
      <w:pPr>
        <w:rPr>
          <w:szCs w:val="18"/>
        </w:rPr>
      </w:pPr>
    </w:p>
    <w:p w:rsidR="00C931CD" w:rsidP="00C931CD" w:rsidRDefault="00976299" w14:paraId="7F0CCA84" w14:textId="77777777">
      <w:pPr>
        <w:rPr>
          <w:szCs w:val="18"/>
        </w:rPr>
      </w:pPr>
      <w:r w:rsidRPr="00C931CD">
        <w:rPr>
          <w:szCs w:val="18"/>
        </w:rPr>
        <w:t>Antwoord 3 en 4</w:t>
      </w:r>
      <w:r w:rsidRPr="00C931CD">
        <w:rPr>
          <w:szCs w:val="18"/>
        </w:rPr>
        <w:br/>
        <w:t xml:space="preserve">Het is uiteraard wenselijk dat akkerbouwers voor de start van de rotatieperiode duidelijkheid hebben over de verplichtingen vanaf 2027. </w:t>
      </w:r>
    </w:p>
    <w:p w:rsidR="00C931CD" w:rsidP="00C931CD" w:rsidRDefault="00C931CD" w14:paraId="3D2B4305" w14:textId="77777777">
      <w:pPr>
        <w:rPr>
          <w:szCs w:val="18"/>
        </w:rPr>
      </w:pPr>
      <w:r>
        <w:rPr>
          <w:szCs w:val="18"/>
        </w:rPr>
        <w:br w:type="page"/>
      </w:r>
    </w:p>
    <w:p w:rsidRPr="00C931CD" w:rsidR="000752D6" w:rsidP="00C931CD" w:rsidRDefault="00976299" w14:paraId="0873E245" w14:textId="28C23300">
      <w:pPr>
        <w:rPr>
          <w:szCs w:val="18"/>
        </w:rPr>
      </w:pPr>
      <w:r w:rsidRPr="00C931CD">
        <w:rPr>
          <w:szCs w:val="18"/>
        </w:rPr>
        <w:t xml:space="preserve">Zoals aangegeven in het bovenstaande antwoord zal conform de huidige verplichtingen een nieuwe rotatieperiode starten in 2027. </w:t>
      </w:r>
    </w:p>
    <w:p w:rsidRPr="00C931CD" w:rsidR="000752D6" w:rsidP="00C931CD" w:rsidRDefault="000752D6" w14:paraId="60BC1BB3" w14:textId="77777777"/>
    <w:p w:rsidR="000752D6" w:rsidP="00C931CD" w:rsidRDefault="000752D6" w14:paraId="2B7F896E" w14:textId="77777777"/>
    <w:p w:rsidR="00C931CD" w:rsidP="00C931CD" w:rsidRDefault="00C931CD" w14:paraId="44DC775F" w14:textId="77777777"/>
    <w:p w:rsidRPr="00C931CD" w:rsidR="00C931CD" w:rsidP="00C931CD" w:rsidRDefault="00C931CD" w14:paraId="7D5DB381" w14:textId="77777777"/>
    <w:p w:rsidRPr="00C931CD" w:rsidR="00481085" w:rsidP="00C931CD" w:rsidRDefault="00481085" w14:paraId="53CA9263" w14:textId="4090680A"/>
    <w:sectPr w:rsidRPr="00C931CD" w:rsidR="00481085"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9EBCF" w14:textId="77777777" w:rsidR="00167D11" w:rsidRDefault="00167D11">
      <w:r>
        <w:separator/>
      </w:r>
    </w:p>
    <w:p w14:paraId="07184563" w14:textId="77777777" w:rsidR="00167D11" w:rsidRDefault="00167D11"/>
  </w:endnote>
  <w:endnote w:type="continuationSeparator" w:id="0">
    <w:p w14:paraId="00152E04" w14:textId="77777777" w:rsidR="00167D11" w:rsidRDefault="00167D11">
      <w:r>
        <w:continuationSeparator/>
      </w:r>
    </w:p>
    <w:p w14:paraId="4792F5AB" w14:textId="77777777" w:rsidR="00167D11" w:rsidRDefault="00167D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CA74"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9D14A5" w14:paraId="60B79105" w14:textId="77777777" w:rsidTr="00CA6A25">
      <w:trPr>
        <w:trHeight w:hRule="exact" w:val="240"/>
      </w:trPr>
      <w:tc>
        <w:tcPr>
          <w:tcW w:w="7601" w:type="dxa"/>
        </w:tcPr>
        <w:p w14:paraId="20B497C3" w14:textId="77777777" w:rsidR="00527BD4" w:rsidRDefault="00527BD4" w:rsidP="003F1F6B">
          <w:pPr>
            <w:pStyle w:val="Huisstijl-Rubricering"/>
          </w:pPr>
        </w:p>
      </w:tc>
      <w:tc>
        <w:tcPr>
          <w:tcW w:w="2156" w:type="dxa"/>
        </w:tcPr>
        <w:p w14:paraId="4B2EE297" w14:textId="6C95AB57" w:rsidR="00527BD4" w:rsidRPr="00645414" w:rsidRDefault="0050508D"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F90A14">
            <w:fldChar w:fldCharType="begin"/>
          </w:r>
          <w:r>
            <w:instrText xml:space="preserve"> SECTIONPAGES   \* MERGEFORMAT </w:instrText>
          </w:r>
          <w:r w:rsidR="00F90A14">
            <w:fldChar w:fldCharType="separate"/>
          </w:r>
          <w:r w:rsidR="00165104">
            <w:t>3</w:t>
          </w:r>
          <w:r w:rsidR="00F90A14">
            <w:fldChar w:fldCharType="end"/>
          </w:r>
        </w:p>
      </w:tc>
    </w:tr>
  </w:tbl>
  <w:p w14:paraId="7D4368AB"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9D14A5" w14:paraId="44833B40" w14:textId="77777777" w:rsidTr="00CA6A25">
      <w:trPr>
        <w:trHeight w:hRule="exact" w:val="240"/>
      </w:trPr>
      <w:tc>
        <w:tcPr>
          <w:tcW w:w="7601" w:type="dxa"/>
        </w:tcPr>
        <w:p w14:paraId="4E2D2053" w14:textId="77777777" w:rsidR="00527BD4" w:rsidRDefault="00527BD4" w:rsidP="008C356D">
          <w:pPr>
            <w:pStyle w:val="Huisstijl-Rubricering"/>
          </w:pPr>
        </w:p>
      </w:tc>
      <w:tc>
        <w:tcPr>
          <w:tcW w:w="2170" w:type="dxa"/>
        </w:tcPr>
        <w:p w14:paraId="343DDE3B" w14:textId="52783DE2" w:rsidR="00527BD4" w:rsidRPr="00ED539E" w:rsidRDefault="0050508D"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59244B">
            <w:fldChar w:fldCharType="begin"/>
          </w:r>
          <w:r>
            <w:instrText xml:space="preserve"> SECTIONPAGES   \* MERGEFORMAT </w:instrText>
          </w:r>
          <w:r w:rsidR="0059244B">
            <w:fldChar w:fldCharType="separate"/>
          </w:r>
          <w:r w:rsidR="00165104">
            <w:t>3</w:t>
          </w:r>
          <w:r w:rsidR="0059244B">
            <w:fldChar w:fldCharType="end"/>
          </w:r>
        </w:p>
      </w:tc>
    </w:tr>
  </w:tbl>
  <w:p w14:paraId="7984DA77" w14:textId="77777777" w:rsidR="00527BD4" w:rsidRPr="00BC3B53" w:rsidRDefault="00527BD4" w:rsidP="008C356D">
    <w:pPr>
      <w:pStyle w:val="Voettekst"/>
      <w:spacing w:line="240" w:lineRule="auto"/>
      <w:rPr>
        <w:sz w:val="2"/>
        <w:szCs w:val="2"/>
      </w:rPr>
    </w:pPr>
  </w:p>
  <w:p w14:paraId="78BE0DB9"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9E253" w14:textId="77777777" w:rsidR="00167D11" w:rsidRDefault="00167D11">
      <w:r>
        <w:separator/>
      </w:r>
    </w:p>
    <w:p w14:paraId="0B1C7048" w14:textId="77777777" w:rsidR="00167D11" w:rsidRDefault="00167D11"/>
  </w:footnote>
  <w:footnote w:type="continuationSeparator" w:id="0">
    <w:p w14:paraId="3A8F6B5F" w14:textId="77777777" w:rsidR="00167D11" w:rsidRDefault="00167D11">
      <w:r>
        <w:continuationSeparator/>
      </w:r>
    </w:p>
    <w:p w14:paraId="2B1700D1" w14:textId="77777777" w:rsidR="00167D11" w:rsidRDefault="00167D11"/>
  </w:footnote>
  <w:footnote w:id="1">
    <w:p w14:paraId="4FA80BE9" w14:textId="77777777" w:rsidR="00976299" w:rsidRPr="00C931CD" w:rsidRDefault="00976299" w:rsidP="00976299">
      <w:pPr>
        <w:pStyle w:val="Voetnoottekst"/>
        <w:rPr>
          <w:szCs w:val="13"/>
        </w:rPr>
      </w:pPr>
      <w:r w:rsidRPr="00C931CD">
        <w:rPr>
          <w:rStyle w:val="Voetnootmarkering"/>
          <w:szCs w:val="13"/>
        </w:rPr>
        <w:footnoteRef/>
      </w:r>
      <w:r w:rsidRPr="00C931CD">
        <w:rPr>
          <w:szCs w:val="13"/>
        </w:rPr>
        <w:t xml:space="preserve"> Rvo.nl (https://www.rvo.nl/onderwerpen/mest/rustgewassen#rustgewassen-na-2026).</w:t>
      </w:r>
    </w:p>
  </w:footnote>
  <w:footnote w:id="2">
    <w:p w14:paraId="7CDDD83C" w14:textId="77777777" w:rsidR="00976299" w:rsidRPr="00C931CD" w:rsidRDefault="00976299" w:rsidP="00976299">
      <w:pPr>
        <w:pStyle w:val="Voetnoottekst"/>
        <w:rPr>
          <w:szCs w:val="13"/>
        </w:rPr>
      </w:pPr>
      <w:r w:rsidRPr="00C931CD">
        <w:rPr>
          <w:rStyle w:val="Voetnootmarkering"/>
          <w:szCs w:val="13"/>
        </w:rPr>
        <w:footnoteRef/>
      </w:r>
      <w:r w:rsidRPr="00C931CD">
        <w:rPr>
          <w:szCs w:val="13"/>
        </w:rPr>
        <w:t xml:space="preserve"> Kamerstukken II, 2025/26, 33037, nr. 641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9D14A5" w14:paraId="3B00BBB9" w14:textId="77777777" w:rsidTr="00A50CF6">
      <w:tc>
        <w:tcPr>
          <w:tcW w:w="2156" w:type="dxa"/>
        </w:tcPr>
        <w:p w14:paraId="3D63DC21" w14:textId="77777777" w:rsidR="00527BD4" w:rsidRPr="005819CE" w:rsidRDefault="0050508D" w:rsidP="00A50CF6">
          <w:pPr>
            <w:pStyle w:val="Huisstijl-Adres"/>
            <w:rPr>
              <w:b/>
            </w:rPr>
          </w:pPr>
          <w:r>
            <w:rPr>
              <w:b/>
            </w:rPr>
            <w:t>Directoraat-generaal Agro</w:t>
          </w:r>
          <w:r w:rsidRPr="005819CE">
            <w:rPr>
              <w:b/>
            </w:rPr>
            <w:br/>
          </w:r>
          <w:r>
            <w:t>Directie Plantaardige Agroketens en Voedselkwaliteit</w:t>
          </w:r>
        </w:p>
      </w:tc>
    </w:tr>
    <w:tr w:rsidR="009D14A5" w14:paraId="6295E8A4" w14:textId="77777777" w:rsidTr="00A50CF6">
      <w:trPr>
        <w:trHeight w:hRule="exact" w:val="200"/>
      </w:trPr>
      <w:tc>
        <w:tcPr>
          <w:tcW w:w="2156" w:type="dxa"/>
        </w:tcPr>
        <w:p w14:paraId="262E8AF7" w14:textId="77777777" w:rsidR="00527BD4" w:rsidRPr="005819CE" w:rsidRDefault="00527BD4" w:rsidP="00A50CF6"/>
      </w:tc>
    </w:tr>
    <w:tr w:rsidR="009D14A5" w14:paraId="7EE36B67" w14:textId="77777777" w:rsidTr="00502512">
      <w:trPr>
        <w:trHeight w:hRule="exact" w:val="774"/>
      </w:trPr>
      <w:tc>
        <w:tcPr>
          <w:tcW w:w="2156" w:type="dxa"/>
        </w:tcPr>
        <w:p w14:paraId="2C0ABD49" w14:textId="77777777" w:rsidR="00527BD4" w:rsidRDefault="0050508D" w:rsidP="003A5290">
          <w:pPr>
            <w:pStyle w:val="Huisstijl-Kopje"/>
          </w:pPr>
          <w:r>
            <w:t>Ons kenmerk</w:t>
          </w:r>
        </w:p>
        <w:p w14:paraId="330C6DF7" w14:textId="26008395" w:rsidR="00527BD4" w:rsidRPr="005819CE" w:rsidRDefault="0050508D" w:rsidP="001E6117">
          <w:pPr>
            <w:pStyle w:val="Huisstijl-Kopje"/>
          </w:pPr>
          <w:r>
            <w:rPr>
              <w:b w:val="0"/>
            </w:rPr>
            <w:t>DGA-PAV</w:t>
          </w:r>
          <w:r w:rsidRPr="00502512">
            <w:rPr>
              <w:b w:val="0"/>
            </w:rPr>
            <w:t xml:space="preserve"> / </w:t>
          </w:r>
          <w:r w:rsidR="00C931CD" w:rsidRPr="00C931CD">
            <w:rPr>
              <w:b w:val="0"/>
              <w:bCs/>
            </w:rPr>
            <w:t>108412374</w:t>
          </w:r>
        </w:p>
      </w:tc>
    </w:tr>
  </w:tbl>
  <w:p w14:paraId="759C43FA" w14:textId="77777777" w:rsidR="00527BD4" w:rsidRDefault="00527BD4" w:rsidP="008C356D"/>
  <w:p w14:paraId="06E8CDE0" w14:textId="77777777" w:rsidR="00527BD4" w:rsidRPr="00740712" w:rsidRDefault="00527BD4" w:rsidP="008C356D"/>
  <w:p w14:paraId="2C2ECE30" w14:textId="77777777" w:rsidR="00527BD4" w:rsidRPr="00217880" w:rsidRDefault="00527BD4" w:rsidP="008C356D">
    <w:pPr>
      <w:spacing w:line="0" w:lineRule="atLeast"/>
      <w:rPr>
        <w:sz w:val="2"/>
        <w:szCs w:val="2"/>
      </w:rPr>
    </w:pPr>
  </w:p>
  <w:p w14:paraId="1AA8C9AD" w14:textId="77777777" w:rsidR="00527BD4" w:rsidRDefault="00527BD4" w:rsidP="004F44C2">
    <w:pPr>
      <w:pStyle w:val="Koptekst"/>
      <w:rPr>
        <w:rFonts w:cs="Verdana-Bold"/>
        <w:b/>
        <w:bCs/>
        <w:smallCaps/>
        <w:szCs w:val="18"/>
      </w:rPr>
    </w:pPr>
  </w:p>
  <w:p w14:paraId="584DBB34" w14:textId="77777777" w:rsidR="00527BD4" w:rsidRDefault="00527BD4" w:rsidP="004F44C2"/>
  <w:p w14:paraId="39138D10" w14:textId="77777777" w:rsidR="00527BD4" w:rsidRPr="00740712" w:rsidRDefault="00527BD4" w:rsidP="004F44C2"/>
  <w:p w14:paraId="3E176A1E"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D14A5" w14:paraId="501825CD" w14:textId="77777777" w:rsidTr="00751A6A">
      <w:trPr>
        <w:trHeight w:val="2636"/>
      </w:trPr>
      <w:tc>
        <w:tcPr>
          <w:tcW w:w="737" w:type="dxa"/>
        </w:tcPr>
        <w:p w14:paraId="6B08D924" w14:textId="77777777" w:rsidR="00527BD4" w:rsidRDefault="00527BD4" w:rsidP="00D0609E">
          <w:pPr>
            <w:framePr w:w="6340" w:h="2750" w:hRule="exact" w:hSpace="180" w:wrap="around" w:vAnchor="page" w:hAnchor="text" w:x="3873" w:y="-140"/>
            <w:spacing w:line="240" w:lineRule="auto"/>
          </w:pPr>
        </w:p>
      </w:tc>
      <w:tc>
        <w:tcPr>
          <w:tcW w:w="5156" w:type="dxa"/>
        </w:tcPr>
        <w:p w14:paraId="4D7F18F0" w14:textId="77777777" w:rsidR="00527BD4" w:rsidRDefault="0050508D" w:rsidP="00D0609E">
          <w:pPr>
            <w:framePr w:w="6340" w:h="2750" w:hRule="exact" w:hSpace="180" w:wrap="around" w:vAnchor="page" w:hAnchor="text" w:x="3873" w:y="-140"/>
            <w:spacing w:line="240" w:lineRule="auto"/>
          </w:pPr>
          <w:r>
            <w:t xml:space="preserve"> </w:t>
          </w:r>
          <w:r w:rsidR="002A084F">
            <w:t xml:space="preserve"> </w:t>
          </w:r>
          <w:r>
            <w:t xml:space="preserve"> </w:t>
          </w:r>
          <w:r w:rsidR="009240EC" w:rsidRPr="009240EC">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7F82B38F" wp14:editId="542F6E68">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1FEC8788" w14:textId="77777777" w:rsidR="003E0C4D" w:rsidRDefault="003E0C4D" w:rsidP="00D0609E">
          <w:pPr>
            <w:framePr w:w="6340" w:h="2750" w:hRule="exact" w:hSpace="180" w:wrap="around" w:vAnchor="page" w:hAnchor="text" w:x="3873" w:y="-140"/>
            <w:spacing w:line="240" w:lineRule="auto"/>
          </w:pPr>
        </w:p>
      </w:tc>
    </w:tr>
  </w:tbl>
  <w:p w14:paraId="496F088E" w14:textId="77777777" w:rsidR="00527BD4" w:rsidRDefault="00527BD4" w:rsidP="00D0609E">
    <w:pPr>
      <w:framePr w:w="6340" w:h="2750" w:hRule="exact" w:hSpace="180" w:wrap="around" w:vAnchor="page" w:hAnchor="text" w:x="3873" w:y="-140"/>
    </w:pPr>
  </w:p>
  <w:p w14:paraId="43A81CAE"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9D14A5" w14:paraId="31D45C05" w14:textId="77777777" w:rsidTr="00A50CF6">
      <w:tc>
        <w:tcPr>
          <w:tcW w:w="2160" w:type="dxa"/>
        </w:tcPr>
        <w:p w14:paraId="23612B09" w14:textId="77777777" w:rsidR="00527BD4" w:rsidRPr="005819CE" w:rsidRDefault="0050508D" w:rsidP="00A50CF6">
          <w:pPr>
            <w:pStyle w:val="Huisstijl-Adres"/>
            <w:rPr>
              <w:b/>
            </w:rPr>
          </w:pPr>
          <w:r>
            <w:rPr>
              <w:b/>
            </w:rPr>
            <w:t>Directoraat-generaal Agro</w:t>
          </w:r>
          <w:r w:rsidRPr="005819CE">
            <w:rPr>
              <w:b/>
            </w:rPr>
            <w:br/>
          </w:r>
          <w:r>
            <w:t>Directie Plantaardige Agroketens en Voedselkwaliteit</w:t>
          </w:r>
        </w:p>
        <w:p w14:paraId="61BCBA5B" w14:textId="77777777" w:rsidR="00527BD4" w:rsidRPr="00BE5ED9" w:rsidRDefault="0050508D" w:rsidP="00A50CF6">
          <w:pPr>
            <w:pStyle w:val="Huisstijl-Adres"/>
          </w:pPr>
          <w:r>
            <w:rPr>
              <w:b/>
            </w:rPr>
            <w:t>Bezoekadres</w:t>
          </w:r>
          <w:r>
            <w:rPr>
              <w:b/>
            </w:rPr>
            <w:br/>
          </w:r>
          <w:r>
            <w:t>Bezuidenhoutseweg 73</w:t>
          </w:r>
          <w:r w:rsidRPr="005819CE">
            <w:br/>
          </w:r>
          <w:r>
            <w:t>2594 AC Den Haag</w:t>
          </w:r>
        </w:p>
        <w:p w14:paraId="204616D8" w14:textId="77777777" w:rsidR="00EF495B" w:rsidRDefault="0050508D" w:rsidP="0098788A">
          <w:pPr>
            <w:pStyle w:val="Huisstijl-Adres"/>
          </w:pPr>
          <w:r>
            <w:rPr>
              <w:b/>
            </w:rPr>
            <w:t>Postadres</w:t>
          </w:r>
          <w:r>
            <w:rPr>
              <w:b/>
            </w:rPr>
            <w:br/>
          </w:r>
          <w:r>
            <w:t>Postbus 20401</w:t>
          </w:r>
          <w:r w:rsidRPr="005819CE">
            <w:br/>
            <w:t>2500 E</w:t>
          </w:r>
          <w:r>
            <w:t>K</w:t>
          </w:r>
          <w:r w:rsidRPr="005819CE">
            <w:t xml:space="preserve"> Den Haag</w:t>
          </w:r>
        </w:p>
        <w:p w14:paraId="3BE71185" w14:textId="77777777" w:rsidR="00556BEE" w:rsidRPr="005B3814" w:rsidRDefault="0050508D" w:rsidP="0098788A">
          <w:pPr>
            <w:pStyle w:val="Huisstijl-Adres"/>
          </w:pPr>
          <w:r>
            <w:rPr>
              <w:b/>
            </w:rPr>
            <w:t>Overheidsidentificatienr</w:t>
          </w:r>
          <w:r>
            <w:rPr>
              <w:b/>
            </w:rPr>
            <w:br/>
          </w:r>
          <w:r w:rsidR="00BA129E">
            <w:rPr>
              <w:rFonts w:cs="Agrofont"/>
              <w:iCs/>
            </w:rPr>
            <w:t>00000001858272854000</w:t>
          </w:r>
        </w:p>
        <w:p w14:paraId="47DE2F96" w14:textId="26231C42" w:rsidR="00527BD4" w:rsidRPr="00C931CD" w:rsidRDefault="0050508D"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9D14A5" w14:paraId="7BC5FA1E" w14:textId="77777777" w:rsidTr="00C931CD">
      <w:trPr>
        <w:trHeight w:hRule="exact" w:val="80"/>
      </w:trPr>
      <w:tc>
        <w:tcPr>
          <w:tcW w:w="2160" w:type="dxa"/>
        </w:tcPr>
        <w:p w14:paraId="3ADAED14" w14:textId="77777777" w:rsidR="00527BD4" w:rsidRPr="005819CE" w:rsidRDefault="00527BD4" w:rsidP="00A50CF6"/>
      </w:tc>
    </w:tr>
    <w:tr w:rsidR="009D14A5" w14:paraId="25F7BFD2" w14:textId="77777777" w:rsidTr="00A50CF6">
      <w:tc>
        <w:tcPr>
          <w:tcW w:w="2160" w:type="dxa"/>
        </w:tcPr>
        <w:p w14:paraId="751959A4" w14:textId="77777777" w:rsidR="000C0163" w:rsidRPr="005819CE" w:rsidRDefault="0050508D" w:rsidP="000C0163">
          <w:pPr>
            <w:pStyle w:val="Huisstijl-Kopje"/>
          </w:pPr>
          <w:r>
            <w:t>Ons kenmerk</w:t>
          </w:r>
          <w:r w:rsidRPr="005819CE">
            <w:t xml:space="preserve"> </w:t>
          </w:r>
        </w:p>
        <w:p w14:paraId="6890D572" w14:textId="77777777" w:rsidR="000C0163" w:rsidRPr="005819CE" w:rsidRDefault="0050508D" w:rsidP="000C0163">
          <w:pPr>
            <w:pStyle w:val="Huisstijl-Gegeven"/>
          </w:pPr>
          <w:r>
            <w:t>DGA-PAV /</w:t>
          </w:r>
          <w:r w:rsidR="00CC7BA8">
            <w:t xml:space="preserve"> </w:t>
          </w:r>
          <w:r>
            <w:t>108412374</w:t>
          </w:r>
        </w:p>
        <w:p w14:paraId="175973C6" w14:textId="77777777" w:rsidR="00527BD4" w:rsidRPr="005819CE" w:rsidRDefault="0050508D" w:rsidP="00C931CD">
          <w:pPr>
            <w:pStyle w:val="Huisstijl-Kopje"/>
            <w:spacing w:line="276" w:lineRule="auto"/>
          </w:pPr>
          <w:r>
            <w:t>Uw kenmerk</w:t>
          </w:r>
        </w:p>
        <w:p w14:paraId="49D6487A" w14:textId="77777777" w:rsidR="00C931CD" w:rsidRPr="00C931CD" w:rsidRDefault="00C931CD" w:rsidP="00C931CD">
          <w:pPr>
            <w:spacing w:line="276" w:lineRule="auto"/>
            <w:rPr>
              <w:bCs/>
              <w:sz w:val="13"/>
              <w:szCs w:val="13"/>
            </w:rPr>
          </w:pPr>
          <w:r w:rsidRPr="00C931CD">
            <w:rPr>
              <w:bCs/>
              <w:sz w:val="13"/>
              <w:szCs w:val="13"/>
            </w:rPr>
            <w:t>2026Z18757</w:t>
          </w:r>
        </w:p>
        <w:p w14:paraId="5E7E14FB" w14:textId="77777777" w:rsidR="00527BD4" w:rsidRPr="005819CE" w:rsidRDefault="00527BD4" w:rsidP="00C931CD">
          <w:pPr>
            <w:pStyle w:val="Huisstijl-Kopje"/>
          </w:pPr>
        </w:p>
      </w:tc>
    </w:tr>
  </w:tbl>
  <w:p w14:paraId="2C869E94"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9D14A5" w14:paraId="5F269FB1" w14:textId="77777777" w:rsidTr="009E2051">
      <w:trPr>
        <w:trHeight w:val="400"/>
      </w:trPr>
      <w:tc>
        <w:tcPr>
          <w:tcW w:w="7520" w:type="dxa"/>
          <w:gridSpan w:val="2"/>
        </w:tcPr>
        <w:p w14:paraId="437E4B96" w14:textId="77777777" w:rsidR="00527BD4" w:rsidRPr="00BC3B53" w:rsidRDefault="0050508D" w:rsidP="00A50CF6">
          <w:pPr>
            <w:pStyle w:val="Huisstijl-Retouradres"/>
          </w:pPr>
          <w:r>
            <w:t>&gt; Retouradres Postbus 20401 2500 EK Den Haag</w:t>
          </w:r>
        </w:p>
      </w:tc>
    </w:tr>
    <w:tr w:rsidR="009D14A5" w14:paraId="2EB13B93" w14:textId="77777777" w:rsidTr="009E2051">
      <w:tc>
        <w:tcPr>
          <w:tcW w:w="7520" w:type="dxa"/>
          <w:gridSpan w:val="2"/>
        </w:tcPr>
        <w:p w14:paraId="67C94036" w14:textId="77777777" w:rsidR="00527BD4" w:rsidRPr="00983E8F" w:rsidRDefault="00527BD4" w:rsidP="00A50CF6">
          <w:pPr>
            <w:pStyle w:val="Huisstijl-Rubricering"/>
          </w:pPr>
        </w:p>
      </w:tc>
    </w:tr>
    <w:tr w:rsidR="009D14A5" w14:paraId="382BF2B1" w14:textId="77777777" w:rsidTr="009E2051">
      <w:trPr>
        <w:trHeight w:hRule="exact" w:val="2440"/>
      </w:trPr>
      <w:tc>
        <w:tcPr>
          <w:tcW w:w="7520" w:type="dxa"/>
          <w:gridSpan w:val="2"/>
        </w:tcPr>
        <w:p w14:paraId="604735B7" w14:textId="77777777" w:rsidR="00527BD4" w:rsidRDefault="0050508D" w:rsidP="00A50CF6">
          <w:pPr>
            <w:pStyle w:val="Huisstijl-NAW"/>
          </w:pPr>
          <w:r>
            <w:t xml:space="preserve">De Voorzitter van de Tweede Kamer </w:t>
          </w:r>
        </w:p>
        <w:p w14:paraId="26E499FA" w14:textId="77777777" w:rsidR="00D87195" w:rsidRDefault="0050508D" w:rsidP="00D87195">
          <w:pPr>
            <w:pStyle w:val="Huisstijl-NAW"/>
          </w:pPr>
          <w:r>
            <w:t>der Staten-Generaal</w:t>
          </w:r>
        </w:p>
        <w:p w14:paraId="2AF3E643" w14:textId="77777777" w:rsidR="005C769E" w:rsidRDefault="0050508D" w:rsidP="005C769E">
          <w:pPr>
            <w:rPr>
              <w:szCs w:val="18"/>
            </w:rPr>
          </w:pPr>
          <w:r>
            <w:rPr>
              <w:szCs w:val="18"/>
            </w:rPr>
            <w:t>Prinses Irenestraat 6</w:t>
          </w:r>
        </w:p>
        <w:p w14:paraId="69D55508" w14:textId="77777777" w:rsidR="005C769E" w:rsidRDefault="0050508D" w:rsidP="005C769E">
          <w:pPr>
            <w:pStyle w:val="Huisstijl-NAW"/>
          </w:pPr>
          <w:r>
            <w:t>2595 BD  DEN HAAG</w:t>
          </w:r>
        </w:p>
      </w:tc>
    </w:tr>
    <w:tr w:rsidR="009D14A5" w14:paraId="6980879F" w14:textId="77777777" w:rsidTr="009E2051">
      <w:trPr>
        <w:trHeight w:hRule="exact" w:val="400"/>
      </w:trPr>
      <w:tc>
        <w:tcPr>
          <w:tcW w:w="7520" w:type="dxa"/>
          <w:gridSpan w:val="2"/>
        </w:tcPr>
        <w:p w14:paraId="090A4187"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9D14A5" w14:paraId="61CE92A8" w14:textId="77777777" w:rsidTr="009E2051">
      <w:trPr>
        <w:trHeight w:val="240"/>
      </w:trPr>
      <w:tc>
        <w:tcPr>
          <w:tcW w:w="900" w:type="dxa"/>
        </w:tcPr>
        <w:p w14:paraId="02DFC5B8" w14:textId="77777777" w:rsidR="00527BD4" w:rsidRPr="007709EF" w:rsidRDefault="0050508D" w:rsidP="00A50CF6">
          <w:pPr>
            <w:rPr>
              <w:szCs w:val="18"/>
            </w:rPr>
          </w:pPr>
          <w:r>
            <w:rPr>
              <w:szCs w:val="18"/>
            </w:rPr>
            <w:t>Datum</w:t>
          </w:r>
        </w:p>
      </w:tc>
      <w:tc>
        <w:tcPr>
          <w:tcW w:w="6620" w:type="dxa"/>
        </w:tcPr>
        <w:p w14:paraId="5DB0C6FC" w14:textId="280DAA75" w:rsidR="00527BD4" w:rsidRPr="007709EF" w:rsidRDefault="00976B45" w:rsidP="00A50CF6">
          <w:r>
            <w:t>2 oktober 2026</w:t>
          </w:r>
        </w:p>
      </w:tc>
    </w:tr>
    <w:tr w:rsidR="009D14A5" w14:paraId="210FACA3" w14:textId="77777777" w:rsidTr="009E2051">
      <w:trPr>
        <w:trHeight w:val="240"/>
      </w:trPr>
      <w:tc>
        <w:tcPr>
          <w:tcW w:w="900" w:type="dxa"/>
        </w:tcPr>
        <w:p w14:paraId="4CDD1118" w14:textId="77777777" w:rsidR="00527BD4" w:rsidRPr="007709EF" w:rsidRDefault="0050508D" w:rsidP="00A50CF6">
          <w:pPr>
            <w:rPr>
              <w:szCs w:val="18"/>
            </w:rPr>
          </w:pPr>
          <w:r>
            <w:rPr>
              <w:szCs w:val="18"/>
            </w:rPr>
            <w:t>Betreft</w:t>
          </w:r>
        </w:p>
      </w:tc>
      <w:tc>
        <w:tcPr>
          <w:tcW w:w="6620" w:type="dxa"/>
        </w:tcPr>
        <w:p w14:paraId="57E5AC4B" w14:textId="4E4DF7DF" w:rsidR="00527BD4" w:rsidRPr="007709EF" w:rsidRDefault="0050508D" w:rsidP="00A50CF6">
          <w:r>
            <w:t>Beantwoording Kamervragen 'Onduidelijkheid voor akkerbouwers over de verplichte teelt van rustgewassen vanaf 2027'</w:t>
          </w:r>
        </w:p>
      </w:tc>
    </w:tr>
  </w:tbl>
  <w:p w14:paraId="715EB890"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210DD3A">
      <w:start w:val="1"/>
      <w:numFmt w:val="bullet"/>
      <w:pStyle w:val="Lijstopsomteken"/>
      <w:lvlText w:val="•"/>
      <w:lvlJc w:val="left"/>
      <w:pPr>
        <w:tabs>
          <w:tab w:val="num" w:pos="227"/>
        </w:tabs>
        <w:ind w:left="227" w:hanging="227"/>
      </w:pPr>
      <w:rPr>
        <w:rFonts w:ascii="Verdana" w:hAnsi="Verdana" w:hint="default"/>
        <w:sz w:val="18"/>
        <w:szCs w:val="18"/>
      </w:rPr>
    </w:lvl>
    <w:lvl w:ilvl="1" w:tplc="873EFD72" w:tentative="1">
      <w:start w:val="1"/>
      <w:numFmt w:val="bullet"/>
      <w:lvlText w:val="o"/>
      <w:lvlJc w:val="left"/>
      <w:pPr>
        <w:tabs>
          <w:tab w:val="num" w:pos="1440"/>
        </w:tabs>
        <w:ind w:left="1440" w:hanging="360"/>
      </w:pPr>
      <w:rPr>
        <w:rFonts w:ascii="Courier New" w:hAnsi="Courier New" w:cs="Courier New" w:hint="default"/>
      </w:rPr>
    </w:lvl>
    <w:lvl w:ilvl="2" w:tplc="914EE020" w:tentative="1">
      <w:start w:val="1"/>
      <w:numFmt w:val="bullet"/>
      <w:lvlText w:val=""/>
      <w:lvlJc w:val="left"/>
      <w:pPr>
        <w:tabs>
          <w:tab w:val="num" w:pos="2160"/>
        </w:tabs>
        <w:ind w:left="2160" w:hanging="360"/>
      </w:pPr>
      <w:rPr>
        <w:rFonts w:ascii="Wingdings" w:hAnsi="Wingdings" w:hint="default"/>
      </w:rPr>
    </w:lvl>
    <w:lvl w:ilvl="3" w:tplc="CA965668" w:tentative="1">
      <w:start w:val="1"/>
      <w:numFmt w:val="bullet"/>
      <w:lvlText w:val=""/>
      <w:lvlJc w:val="left"/>
      <w:pPr>
        <w:tabs>
          <w:tab w:val="num" w:pos="2880"/>
        </w:tabs>
        <w:ind w:left="2880" w:hanging="360"/>
      </w:pPr>
      <w:rPr>
        <w:rFonts w:ascii="Symbol" w:hAnsi="Symbol" w:hint="default"/>
      </w:rPr>
    </w:lvl>
    <w:lvl w:ilvl="4" w:tplc="28DCF198" w:tentative="1">
      <w:start w:val="1"/>
      <w:numFmt w:val="bullet"/>
      <w:lvlText w:val="o"/>
      <w:lvlJc w:val="left"/>
      <w:pPr>
        <w:tabs>
          <w:tab w:val="num" w:pos="3600"/>
        </w:tabs>
        <w:ind w:left="3600" w:hanging="360"/>
      </w:pPr>
      <w:rPr>
        <w:rFonts w:ascii="Courier New" w:hAnsi="Courier New" w:cs="Courier New" w:hint="default"/>
      </w:rPr>
    </w:lvl>
    <w:lvl w:ilvl="5" w:tplc="166CAFCE" w:tentative="1">
      <w:start w:val="1"/>
      <w:numFmt w:val="bullet"/>
      <w:lvlText w:val=""/>
      <w:lvlJc w:val="left"/>
      <w:pPr>
        <w:tabs>
          <w:tab w:val="num" w:pos="4320"/>
        </w:tabs>
        <w:ind w:left="4320" w:hanging="360"/>
      </w:pPr>
      <w:rPr>
        <w:rFonts w:ascii="Wingdings" w:hAnsi="Wingdings" w:hint="default"/>
      </w:rPr>
    </w:lvl>
    <w:lvl w:ilvl="6" w:tplc="1A84BC3E" w:tentative="1">
      <w:start w:val="1"/>
      <w:numFmt w:val="bullet"/>
      <w:lvlText w:val=""/>
      <w:lvlJc w:val="left"/>
      <w:pPr>
        <w:tabs>
          <w:tab w:val="num" w:pos="5040"/>
        </w:tabs>
        <w:ind w:left="5040" w:hanging="360"/>
      </w:pPr>
      <w:rPr>
        <w:rFonts w:ascii="Symbol" w:hAnsi="Symbol" w:hint="default"/>
      </w:rPr>
    </w:lvl>
    <w:lvl w:ilvl="7" w:tplc="1F380B5C" w:tentative="1">
      <w:start w:val="1"/>
      <w:numFmt w:val="bullet"/>
      <w:lvlText w:val="o"/>
      <w:lvlJc w:val="left"/>
      <w:pPr>
        <w:tabs>
          <w:tab w:val="num" w:pos="5760"/>
        </w:tabs>
        <w:ind w:left="5760" w:hanging="360"/>
      </w:pPr>
      <w:rPr>
        <w:rFonts w:ascii="Courier New" w:hAnsi="Courier New" w:cs="Courier New" w:hint="default"/>
      </w:rPr>
    </w:lvl>
    <w:lvl w:ilvl="8" w:tplc="36B6744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17B01818">
      <w:start w:val="1"/>
      <w:numFmt w:val="bullet"/>
      <w:pStyle w:val="Lijstopsomteken2"/>
      <w:lvlText w:val="–"/>
      <w:lvlJc w:val="left"/>
      <w:pPr>
        <w:tabs>
          <w:tab w:val="num" w:pos="227"/>
        </w:tabs>
        <w:ind w:left="227" w:firstLine="0"/>
      </w:pPr>
      <w:rPr>
        <w:rFonts w:ascii="Verdana" w:hAnsi="Verdana" w:hint="default"/>
      </w:rPr>
    </w:lvl>
    <w:lvl w:ilvl="1" w:tplc="A336C5D0" w:tentative="1">
      <w:start w:val="1"/>
      <w:numFmt w:val="bullet"/>
      <w:lvlText w:val="o"/>
      <w:lvlJc w:val="left"/>
      <w:pPr>
        <w:tabs>
          <w:tab w:val="num" w:pos="1440"/>
        </w:tabs>
        <w:ind w:left="1440" w:hanging="360"/>
      </w:pPr>
      <w:rPr>
        <w:rFonts w:ascii="Courier New" w:hAnsi="Courier New" w:cs="Courier New" w:hint="default"/>
      </w:rPr>
    </w:lvl>
    <w:lvl w:ilvl="2" w:tplc="4978E048" w:tentative="1">
      <w:start w:val="1"/>
      <w:numFmt w:val="bullet"/>
      <w:lvlText w:val=""/>
      <w:lvlJc w:val="left"/>
      <w:pPr>
        <w:tabs>
          <w:tab w:val="num" w:pos="2160"/>
        </w:tabs>
        <w:ind w:left="2160" w:hanging="360"/>
      </w:pPr>
      <w:rPr>
        <w:rFonts w:ascii="Wingdings" w:hAnsi="Wingdings" w:hint="default"/>
      </w:rPr>
    </w:lvl>
    <w:lvl w:ilvl="3" w:tplc="B7F817EE" w:tentative="1">
      <w:start w:val="1"/>
      <w:numFmt w:val="bullet"/>
      <w:lvlText w:val=""/>
      <w:lvlJc w:val="left"/>
      <w:pPr>
        <w:tabs>
          <w:tab w:val="num" w:pos="2880"/>
        </w:tabs>
        <w:ind w:left="2880" w:hanging="360"/>
      </w:pPr>
      <w:rPr>
        <w:rFonts w:ascii="Symbol" w:hAnsi="Symbol" w:hint="default"/>
      </w:rPr>
    </w:lvl>
    <w:lvl w:ilvl="4" w:tplc="4E8CB102" w:tentative="1">
      <w:start w:val="1"/>
      <w:numFmt w:val="bullet"/>
      <w:lvlText w:val="o"/>
      <w:lvlJc w:val="left"/>
      <w:pPr>
        <w:tabs>
          <w:tab w:val="num" w:pos="3600"/>
        </w:tabs>
        <w:ind w:left="3600" w:hanging="360"/>
      </w:pPr>
      <w:rPr>
        <w:rFonts w:ascii="Courier New" w:hAnsi="Courier New" w:cs="Courier New" w:hint="default"/>
      </w:rPr>
    </w:lvl>
    <w:lvl w:ilvl="5" w:tplc="392E17A0" w:tentative="1">
      <w:start w:val="1"/>
      <w:numFmt w:val="bullet"/>
      <w:lvlText w:val=""/>
      <w:lvlJc w:val="left"/>
      <w:pPr>
        <w:tabs>
          <w:tab w:val="num" w:pos="4320"/>
        </w:tabs>
        <w:ind w:left="4320" w:hanging="360"/>
      </w:pPr>
      <w:rPr>
        <w:rFonts w:ascii="Wingdings" w:hAnsi="Wingdings" w:hint="default"/>
      </w:rPr>
    </w:lvl>
    <w:lvl w:ilvl="6" w:tplc="B7606248" w:tentative="1">
      <w:start w:val="1"/>
      <w:numFmt w:val="bullet"/>
      <w:lvlText w:val=""/>
      <w:lvlJc w:val="left"/>
      <w:pPr>
        <w:tabs>
          <w:tab w:val="num" w:pos="5040"/>
        </w:tabs>
        <w:ind w:left="5040" w:hanging="360"/>
      </w:pPr>
      <w:rPr>
        <w:rFonts w:ascii="Symbol" w:hAnsi="Symbol" w:hint="default"/>
      </w:rPr>
    </w:lvl>
    <w:lvl w:ilvl="7" w:tplc="CA56E538" w:tentative="1">
      <w:start w:val="1"/>
      <w:numFmt w:val="bullet"/>
      <w:lvlText w:val="o"/>
      <w:lvlJc w:val="left"/>
      <w:pPr>
        <w:tabs>
          <w:tab w:val="num" w:pos="5760"/>
        </w:tabs>
        <w:ind w:left="5760" w:hanging="360"/>
      </w:pPr>
      <w:rPr>
        <w:rFonts w:ascii="Courier New" w:hAnsi="Courier New" w:cs="Courier New" w:hint="default"/>
      </w:rPr>
    </w:lvl>
    <w:lvl w:ilvl="8" w:tplc="44BAEBE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65834273">
    <w:abstractNumId w:val="10"/>
  </w:num>
  <w:num w:numId="2" w16cid:durableId="597954384">
    <w:abstractNumId w:val="7"/>
  </w:num>
  <w:num w:numId="3" w16cid:durableId="963463850">
    <w:abstractNumId w:val="6"/>
  </w:num>
  <w:num w:numId="4" w16cid:durableId="1252204267">
    <w:abstractNumId w:val="5"/>
  </w:num>
  <w:num w:numId="5" w16cid:durableId="1451627270">
    <w:abstractNumId w:val="4"/>
  </w:num>
  <w:num w:numId="6" w16cid:durableId="636640590">
    <w:abstractNumId w:val="8"/>
  </w:num>
  <w:num w:numId="7" w16cid:durableId="1916427107">
    <w:abstractNumId w:val="3"/>
  </w:num>
  <w:num w:numId="8" w16cid:durableId="662314300">
    <w:abstractNumId w:val="2"/>
  </w:num>
  <w:num w:numId="9" w16cid:durableId="956570244">
    <w:abstractNumId w:val="1"/>
  </w:num>
  <w:num w:numId="10" w16cid:durableId="1603343052">
    <w:abstractNumId w:val="0"/>
  </w:num>
  <w:num w:numId="11" w16cid:durableId="871267120">
    <w:abstractNumId w:val="9"/>
  </w:num>
  <w:num w:numId="12" w16cid:durableId="1351640600">
    <w:abstractNumId w:val="11"/>
  </w:num>
  <w:num w:numId="13" w16cid:durableId="960065349">
    <w:abstractNumId w:val="13"/>
  </w:num>
  <w:num w:numId="14" w16cid:durableId="135608165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1715F"/>
    <w:rsid w:val="00020189"/>
    <w:rsid w:val="00020EE4"/>
    <w:rsid w:val="00023E9A"/>
    <w:rsid w:val="000301C7"/>
    <w:rsid w:val="00033CDD"/>
    <w:rsid w:val="00034A84"/>
    <w:rsid w:val="00035E67"/>
    <w:rsid w:val="000366F3"/>
    <w:rsid w:val="0006024D"/>
    <w:rsid w:val="00064021"/>
    <w:rsid w:val="00071F28"/>
    <w:rsid w:val="00074079"/>
    <w:rsid w:val="000752D6"/>
    <w:rsid w:val="00092799"/>
    <w:rsid w:val="00092C5F"/>
    <w:rsid w:val="00096680"/>
    <w:rsid w:val="000A0F36"/>
    <w:rsid w:val="000A174A"/>
    <w:rsid w:val="000A3E0A"/>
    <w:rsid w:val="000A65AC"/>
    <w:rsid w:val="000B22D7"/>
    <w:rsid w:val="000B7281"/>
    <w:rsid w:val="000B7FAB"/>
    <w:rsid w:val="000C0163"/>
    <w:rsid w:val="000C07A9"/>
    <w:rsid w:val="000C1BA1"/>
    <w:rsid w:val="000C3EA9"/>
    <w:rsid w:val="000D0225"/>
    <w:rsid w:val="000D73D7"/>
    <w:rsid w:val="000E7895"/>
    <w:rsid w:val="000F161D"/>
    <w:rsid w:val="00112E38"/>
    <w:rsid w:val="00121BF0"/>
    <w:rsid w:val="00123704"/>
    <w:rsid w:val="001270C7"/>
    <w:rsid w:val="00132540"/>
    <w:rsid w:val="0014786A"/>
    <w:rsid w:val="001516A4"/>
    <w:rsid w:val="00151E5F"/>
    <w:rsid w:val="001569AB"/>
    <w:rsid w:val="00163D73"/>
    <w:rsid w:val="00164D63"/>
    <w:rsid w:val="00165104"/>
    <w:rsid w:val="0016725C"/>
    <w:rsid w:val="00167D11"/>
    <w:rsid w:val="001726F3"/>
    <w:rsid w:val="00173C51"/>
    <w:rsid w:val="00174CC2"/>
    <w:rsid w:val="00176CC6"/>
    <w:rsid w:val="00181BE4"/>
    <w:rsid w:val="00185576"/>
    <w:rsid w:val="00185951"/>
    <w:rsid w:val="00196B8B"/>
    <w:rsid w:val="001A2BEA"/>
    <w:rsid w:val="001A6D93"/>
    <w:rsid w:val="001C32EC"/>
    <w:rsid w:val="001C38BD"/>
    <w:rsid w:val="001C4D5A"/>
    <w:rsid w:val="001D46F6"/>
    <w:rsid w:val="001E234B"/>
    <w:rsid w:val="001E34C6"/>
    <w:rsid w:val="001E5581"/>
    <w:rsid w:val="001E6117"/>
    <w:rsid w:val="001F3C70"/>
    <w:rsid w:val="00200D88"/>
    <w:rsid w:val="00201F68"/>
    <w:rsid w:val="00202394"/>
    <w:rsid w:val="00212F2A"/>
    <w:rsid w:val="00214F2B"/>
    <w:rsid w:val="00217880"/>
    <w:rsid w:val="00222D66"/>
    <w:rsid w:val="00224A8A"/>
    <w:rsid w:val="002309A8"/>
    <w:rsid w:val="00236CFE"/>
    <w:rsid w:val="002428E3"/>
    <w:rsid w:val="00243031"/>
    <w:rsid w:val="00246DCF"/>
    <w:rsid w:val="002608B5"/>
    <w:rsid w:val="00260BAF"/>
    <w:rsid w:val="002650F7"/>
    <w:rsid w:val="00270304"/>
    <w:rsid w:val="00273F3B"/>
    <w:rsid w:val="00274DB7"/>
    <w:rsid w:val="00275984"/>
    <w:rsid w:val="00280F74"/>
    <w:rsid w:val="00286998"/>
    <w:rsid w:val="00291AB7"/>
    <w:rsid w:val="0029422B"/>
    <w:rsid w:val="002A084F"/>
    <w:rsid w:val="002B153C"/>
    <w:rsid w:val="002B52FC"/>
    <w:rsid w:val="002C2830"/>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61A56"/>
    <w:rsid w:val="0036252A"/>
    <w:rsid w:val="00364D9D"/>
    <w:rsid w:val="00371048"/>
    <w:rsid w:val="0037396C"/>
    <w:rsid w:val="0037421D"/>
    <w:rsid w:val="00376093"/>
    <w:rsid w:val="00377C58"/>
    <w:rsid w:val="00383DA1"/>
    <w:rsid w:val="00385F30"/>
    <w:rsid w:val="0039201D"/>
    <w:rsid w:val="00393696"/>
    <w:rsid w:val="00393963"/>
    <w:rsid w:val="003943BF"/>
    <w:rsid w:val="00395575"/>
    <w:rsid w:val="00395672"/>
    <w:rsid w:val="003A06C8"/>
    <w:rsid w:val="003A0D7C"/>
    <w:rsid w:val="003A5290"/>
    <w:rsid w:val="003B0155"/>
    <w:rsid w:val="003B7EE7"/>
    <w:rsid w:val="003C2CCB"/>
    <w:rsid w:val="003D39EC"/>
    <w:rsid w:val="003E0C4D"/>
    <w:rsid w:val="003E3DD5"/>
    <w:rsid w:val="003F07C6"/>
    <w:rsid w:val="003F1F6B"/>
    <w:rsid w:val="003F3757"/>
    <w:rsid w:val="003F38BD"/>
    <w:rsid w:val="003F44B7"/>
    <w:rsid w:val="004008E9"/>
    <w:rsid w:val="00413D48"/>
    <w:rsid w:val="00423A19"/>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94E21"/>
    <w:rsid w:val="00496319"/>
    <w:rsid w:val="00497279"/>
    <w:rsid w:val="004A670A"/>
    <w:rsid w:val="004B5465"/>
    <w:rsid w:val="004B70F0"/>
    <w:rsid w:val="004C7BCD"/>
    <w:rsid w:val="004D505E"/>
    <w:rsid w:val="004D72CA"/>
    <w:rsid w:val="004E2242"/>
    <w:rsid w:val="004F42FF"/>
    <w:rsid w:val="004F44C2"/>
    <w:rsid w:val="00502512"/>
    <w:rsid w:val="0050508D"/>
    <w:rsid w:val="00505262"/>
    <w:rsid w:val="0051132F"/>
    <w:rsid w:val="00516022"/>
    <w:rsid w:val="00521CEE"/>
    <w:rsid w:val="00524FB4"/>
    <w:rsid w:val="00527BD4"/>
    <w:rsid w:val="005403C8"/>
    <w:rsid w:val="005429DC"/>
    <w:rsid w:val="00553454"/>
    <w:rsid w:val="005565F9"/>
    <w:rsid w:val="00556BEE"/>
    <w:rsid w:val="005654C3"/>
    <w:rsid w:val="00573041"/>
    <w:rsid w:val="00575B80"/>
    <w:rsid w:val="0057620F"/>
    <w:rsid w:val="005819CE"/>
    <w:rsid w:val="0058298D"/>
    <w:rsid w:val="00584BAC"/>
    <w:rsid w:val="0059244B"/>
    <w:rsid w:val="00593C2B"/>
    <w:rsid w:val="00595231"/>
    <w:rsid w:val="00596166"/>
    <w:rsid w:val="00597F64"/>
    <w:rsid w:val="005A207F"/>
    <w:rsid w:val="005A2F35"/>
    <w:rsid w:val="005A55E7"/>
    <w:rsid w:val="005B3814"/>
    <w:rsid w:val="005B463E"/>
    <w:rsid w:val="005C34E1"/>
    <w:rsid w:val="005C3FE0"/>
    <w:rsid w:val="005C740C"/>
    <w:rsid w:val="005C769E"/>
    <w:rsid w:val="005D625B"/>
    <w:rsid w:val="005F62D3"/>
    <w:rsid w:val="005F6D11"/>
    <w:rsid w:val="00600CF0"/>
    <w:rsid w:val="006048F4"/>
    <w:rsid w:val="0060660A"/>
    <w:rsid w:val="00606B85"/>
    <w:rsid w:val="00613B1D"/>
    <w:rsid w:val="00617A44"/>
    <w:rsid w:val="006202B6"/>
    <w:rsid w:val="006247BE"/>
    <w:rsid w:val="00625CD0"/>
    <w:rsid w:val="0062627D"/>
    <w:rsid w:val="00627432"/>
    <w:rsid w:val="00640234"/>
    <w:rsid w:val="006448E4"/>
    <w:rsid w:val="00645414"/>
    <w:rsid w:val="00653606"/>
    <w:rsid w:val="006610E9"/>
    <w:rsid w:val="00661591"/>
    <w:rsid w:val="0066632F"/>
    <w:rsid w:val="00674A89"/>
    <w:rsid w:val="00674F3D"/>
    <w:rsid w:val="00676727"/>
    <w:rsid w:val="00677EFC"/>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1605B"/>
    <w:rsid w:val="007254A5"/>
    <w:rsid w:val="00725748"/>
    <w:rsid w:val="00735D88"/>
    <w:rsid w:val="0073720D"/>
    <w:rsid w:val="00737507"/>
    <w:rsid w:val="00740712"/>
    <w:rsid w:val="007426AA"/>
    <w:rsid w:val="00742AB9"/>
    <w:rsid w:val="00751A6A"/>
    <w:rsid w:val="00754FBF"/>
    <w:rsid w:val="007709EF"/>
    <w:rsid w:val="00783559"/>
    <w:rsid w:val="0079081D"/>
    <w:rsid w:val="0079551B"/>
    <w:rsid w:val="00797AA5"/>
    <w:rsid w:val="007A26BD"/>
    <w:rsid w:val="007A4105"/>
    <w:rsid w:val="007B4503"/>
    <w:rsid w:val="007C406E"/>
    <w:rsid w:val="007C5183"/>
    <w:rsid w:val="007C7573"/>
    <w:rsid w:val="007E2B20"/>
    <w:rsid w:val="007F5331"/>
    <w:rsid w:val="00800CCA"/>
    <w:rsid w:val="00806120"/>
    <w:rsid w:val="00810C93"/>
    <w:rsid w:val="00812028"/>
    <w:rsid w:val="00812DD8"/>
    <w:rsid w:val="00813082"/>
    <w:rsid w:val="00814D03"/>
    <w:rsid w:val="00821FC1"/>
    <w:rsid w:val="00823AE2"/>
    <w:rsid w:val="0083178B"/>
    <w:rsid w:val="00833695"/>
    <w:rsid w:val="008336B7"/>
    <w:rsid w:val="00833A8E"/>
    <w:rsid w:val="00842CD8"/>
    <w:rsid w:val="008431FA"/>
    <w:rsid w:val="00847444"/>
    <w:rsid w:val="008547BA"/>
    <w:rsid w:val="008553C7"/>
    <w:rsid w:val="00857FEB"/>
    <w:rsid w:val="008601AF"/>
    <w:rsid w:val="00872271"/>
    <w:rsid w:val="00883137"/>
    <w:rsid w:val="008A0EBB"/>
    <w:rsid w:val="008A1F5D"/>
    <w:rsid w:val="008A28F5"/>
    <w:rsid w:val="008B1198"/>
    <w:rsid w:val="008B3471"/>
    <w:rsid w:val="008B3929"/>
    <w:rsid w:val="008B4125"/>
    <w:rsid w:val="008B4CB3"/>
    <w:rsid w:val="008B567B"/>
    <w:rsid w:val="008B7B24"/>
    <w:rsid w:val="008C29E3"/>
    <w:rsid w:val="008C356D"/>
    <w:rsid w:val="008E0B3F"/>
    <w:rsid w:val="008E49AD"/>
    <w:rsid w:val="008E51E7"/>
    <w:rsid w:val="008E698E"/>
    <w:rsid w:val="008F2584"/>
    <w:rsid w:val="008F3246"/>
    <w:rsid w:val="008F3C1B"/>
    <w:rsid w:val="008F508C"/>
    <w:rsid w:val="0090271B"/>
    <w:rsid w:val="00910642"/>
    <w:rsid w:val="00910DDF"/>
    <w:rsid w:val="009240EC"/>
    <w:rsid w:val="00924A2D"/>
    <w:rsid w:val="00930ABD"/>
    <w:rsid w:val="00930B13"/>
    <w:rsid w:val="009311C8"/>
    <w:rsid w:val="00932873"/>
    <w:rsid w:val="00933376"/>
    <w:rsid w:val="00933A2F"/>
    <w:rsid w:val="00940813"/>
    <w:rsid w:val="009632E6"/>
    <w:rsid w:val="00963300"/>
    <w:rsid w:val="009716D8"/>
    <w:rsid w:val="009718F9"/>
    <w:rsid w:val="00972FB9"/>
    <w:rsid w:val="00975112"/>
    <w:rsid w:val="00976299"/>
    <w:rsid w:val="00976B45"/>
    <w:rsid w:val="00981768"/>
    <w:rsid w:val="00983E8F"/>
    <w:rsid w:val="0098788A"/>
    <w:rsid w:val="00992AFE"/>
    <w:rsid w:val="00994FDA"/>
    <w:rsid w:val="009A31BF"/>
    <w:rsid w:val="009A3B71"/>
    <w:rsid w:val="009A61BC"/>
    <w:rsid w:val="009B0138"/>
    <w:rsid w:val="009B0EC1"/>
    <w:rsid w:val="009B0FE9"/>
    <w:rsid w:val="009B173A"/>
    <w:rsid w:val="009C3F20"/>
    <w:rsid w:val="009C7CA1"/>
    <w:rsid w:val="009D043D"/>
    <w:rsid w:val="009D14A5"/>
    <w:rsid w:val="009E2051"/>
    <w:rsid w:val="009F3259"/>
    <w:rsid w:val="00A056DE"/>
    <w:rsid w:val="00A0608F"/>
    <w:rsid w:val="00A128AD"/>
    <w:rsid w:val="00A21E76"/>
    <w:rsid w:val="00A23BC8"/>
    <w:rsid w:val="00A30E68"/>
    <w:rsid w:val="00A31933"/>
    <w:rsid w:val="00A329D2"/>
    <w:rsid w:val="00A34AA0"/>
    <w:rsid w:val="00A3715C"/>
    <w:rsid w:val="00A41FE2"/>
    <w:rsid w:val="00A46FEF"/>
    <w:rsid w:val="00A47948"/>
    <w:rsid w:val="00A50CF6"/>
    <w:rsid w:val="00A56946"/>
    <w:rsid w:val="00A6170E"/>
    <w:rsid w:val="00A63B8C"/>
    <w:rsid w:val="00A63E58"/>
    <w:rsid w:val="00A715F8"/>
    <w:rsid w:val="00A77F6F"/>
    <w:rsid w:val="00A831FD"/>
    <w:rsid w:val="00A83352"/>
    <w:rsid w:val="00A850A2"/>
    <w:rsid w:val="00A91FA3"/>
    <w:rsid w:val="00A927D3"/>
    <w:rsid w:val="00AA7FC9"/>
    <w:rsid w:val="00AB237D"/>
    <w:rsid w:val="00AB5933"/>
    <w:rsid w:val="00AD6EAC"/>
    <w:rsid w:val="00AE013D"/>
    <w:rsid w:val="00AE11B7"/>
    <w:rsid w:val="00AE7F68"/>
    <w:rsid w:val="00AF0DE7"/>
    <w:rsid w:val="00AF2321"/>
    <w:rsid w:val="00AF52F6"/>
    <w:rsid w:val="00AF52FD"/>
    <w:rsid w:val="00AF54A8"/>
    <w:rsid w:val="00AF7237"/>
    <w:rsid w:val="00B0043A"/>
    <w:rsid w:val="00B00D75"/>
    <w:rsid w:val="00B070CB"/>
    <w:rsid w:val="00B12456"/>
    <w:rsid w:val="00B145F0"/>
    <w:rsid w:val="00B20665"/>
    <w:rsid w:val="00B259C8"/>
    <w:rsid w:val="00B26CCF"/>
    <w:rsid w:val="00B30FC2"/>
    <w:rsid w:val="00B331A2"/>
    <w:rsid w:val="00B425F0"/>
    <w:rsid w:val="00B42DFA"/>
    <w:rsid w:val="00B531DD"/>
    <w:rsid w:val="00B55014"/>
    <w:rsid w:val="00B62232"/>
    <w:rsid w:val="00B70BF3"/>
    <w:rsid w:val="00B71DC2"/>
    <w:rsid w:val="00B73438"/>
    <w:rsid w:val="00B74920"/>
    <w:rsid w:val="00B91CFC"/>
    <w:rsid w:val="00B9300F"/>
    <w:rsid w:val="00B93893"/>
    <w:rsid w:val="00BA129E"/>
    <w:rsid w:val="00BA6EB2"/>
    <w:rsid w:val="00BA7E0A"/>
    <w:rsid w:val="00BC3B53"/>
    <w:rsid w:val="00BC3B96"/>
    <w:rsid w:val="00BC4AE3"/>
    <w:rsid w:val="00BC5B28"/>
    <w:rsid w:val="00BD4E37"/>
    <w:rsid w:val="00BE3F88"/>
    <w:rsid w:val="00BE4756"/>
    <w:rsid w:val="00BE5ED9"/>
    <w:rsid w:val="00BE7B41"/>
    <w:rsid w:val="00C02E2F"/>
    <w:rsid w:val="00C15A91"/>
    <w:rsid w:val="00C206F1"/>
    <w:rsid w:val="00C217E1"/>
    <w:rsid w:val="00C219B1"/>
    <w:rsid w:val="00C25A1D"/>
    <w:rsid w:val="00C306E6"/>
    <w:rsid w:val="00C4015B"/>
    <w:rsid w:val="00C40C60"/>
    <w:rsid w:val="00C5258E"/>
    <w:rsid w:val="00C530C9"/>
    <w:rsid w:val="00C619A7"/>
    <w:rsid w:val="00C73D5F"/>
    <w:rsid w:val="00C839C0"/>
    <w:rsid w:val="00C840A1"/>
    <w:rsid w:val="00C931CD"/>
    <w:rsid w:val="00C97C80"/>
    <w:rsid w:val="00CA47D3"/>
    <w:rsid w:val="00CA6533"/>
    <w:rsid w:val="00CA6A25"/>
    <w:rsid w:val="00CA6A3F"/>
    <w:rsid w:val="00CA7C99"/>
    <w:rsid w:val="00CC6290"/>
    <w:rsid w:val="00CC7BA8"/>
    <w:rsid w:val="00CD233D"/>
    <w:rsid w:val="00CD362D"/>
    <w:rsid w:val="00CE101D"/>
    <w:rsid w:val="00CE1814"/>
    <w:rsid w:val="00CE1C84"/>
    <w:rsid w:val="00CE5055"/>
    <w:rsid w:val="00CE78E9"/>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63870"/>
    <w:rsid w:val="00D75078"/>
    <w:rsid w:val="00D77870"/>
    <w:rsid w:val="00D80977"/>
    <w:rsid w:val="00D80CCE"/>
    <w:rsid w:val="00D86EEA"/>
    <w:rsid w:val="00D87195"/>
    <w:rsid w:val="00D87D03"/>
    <w:rsid w:val="00D95C88"/>
    <w:rsid w:val="00D97B2E"/>
    <w:rsid w:val="00DA241E"/>
    <w:rsid w:val="00DB36FE"/>
    <w:rsid w:val="00DB533A"/>
    <w:rsid w:val="00DB6307"/>
    <w:rsid w:val="00DD1DCD"/>
    <w:rsid w:val="00DD338F"/>
    <w:rsid w:val="00DD66F2"/>
    <w:rsid w:val="00DE3FE0"/>
    <w:rsid w:val="00DE578A"/>
    <w:rsid w:val="00DE6822"/>
    <w:rsid w:val="00DF2583"/>
    <w:rsid w:val="00DF54D9"/>
    <w:rsid w:val="00DF7283"/>
    <w:rsid w:val="00E01A59"/>
    <w:rsid w:val="00E10DC6"/>
    <w:rsid w:val="00E11F8E"/>
    <w:rsid w:val="00E15881"/>
    <w:rsid w:val="00E16A8F"/>
    <w:rsid w:val="00E21DE3"/>
    <w:rsid w:val="00E307D1"/>
    <w:rsid w:val="00E31177"/>
    <w:rsid w:val="00E3731D"/>
    <w:rsid w:val="00E51469"/>
    <w:rsid w:val="00E634E3"/>
    <w:rsid w:val="00E717C4"/>
    <w:rsid w:val="00E77E18"/>
    <w:rsid w:val="00E77F89"/>
    <w:rsid w:val="00E80330"/>
    <w:rsid w:val="00E806C5"/>
    <w:rsid w:val="00E80E71"/>
    <w:rsid w:val="00E850D3"/>
    <w:rsid w:val="00E853D6"/>
    <w:rsid w:val="00E876B9"/>
    <w:rsid w:val="00E97D28"/>
    <w:rsid w:val="00EA313D"/>
    <w:rsid w:val="00EC0DFF"/>
    <w:rsid w:val="00EC237D"/>
    <w:rsid w:val="00EC4D0E"/>
    <w:rsid w:val="00EC4E2B"/>
    <w:rsid w:val="00ED072A"/>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1B49"/>
    <w:rsid w:val="00F45A25"/>
    <w:rsid w:val="00F45D0F"/>
    <w:rsid w:val="00F50F86"/>
    <w:rsid w:val="00F53F91"/>
    <w:rsid w:val="00F61569"/>
    <w:rsid w:val="00F61A72"/>
    <w:rsid w:val="00F62B67"/>
    <w:rsid w:val="00F66F13"/>
    <w:rsid w:val="00F74073"/>
    <w:rsid w:val="00F75603"/>
    <w:rsid w:val="00F845B4"/>
    <w:rsid w:val="00F8713B"/>
    <w:rsid w:val="00F90A14"/>
    <w:rsid w:val="00F93F9E"/>
    <w:rsid w:val="00FA18CC"/>
    <w:rsid w:val="00FA2CD7"/>
    <w:rsid w:val="00FB06ED"/>
    <w:rsid w:val="00FC3165"/>
    <w:rsid w:val="00FC36AB"/>
    <w:rsid w:val="00FC4300"/>
    <w:rsid w:val="00FC7F66"/>
    <w:rsid w:val="00FD4210"/>
    <w:rsid w:val="00FD5776"/>
    <w:rsid w:val="00FE19DA"/>
    <w:rsid w:val="00FE1CB6"/>
    <w:rsid w:val="00FE485C"/>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EFF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930ABD"/>
    <w:rPr>
      <w:b/>
      <w:bCs/>
    </w:rPr>
  </w:style>
  <w:style w:type="character" w:styleId="Voetnootmarkering">
    <w:name w:val="footnote reference"/>
    <w:basedOn w:val="Standaardalinea-lettertype"/>
    <w:uiPriority w:val="99"/>
    <w:semiHidden/>
    <w:unhideWhenUsed/>
    <w:rsid w:val="009762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362</ap:Words>
  <ap:Characters>1997</ap:Characters>
  <ap:DocSecurity>0</ap:DocSecurity>
  <ap:Lines>16</ap:Lines>
  <ap:Paragraphs>4</ap:Paragraphs>
  <ap:ScaleCrop>false</ap:ScaleCrop>
  <ap:LinksUpToDate>false</ap:LinksUpToDate>
  <ap:CharactersWithSpaces>2355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2026-10-02T13:45:00.0000000Z</dcterms:created>
  <dcterms:modified xsi:type="dcterms:W3CDTF">2026-10-02T13:49:00.0000000Z</dcterms:modified>
  <dc:description>------------------------</dc:description>
  <dc:subject/>
  <keywords/>
  <version/>
  <category/>
</coreProperties>
</file>